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01742" w14:textId="77777777" w:rsidR="008C3B87" w:rsidRPr="00125F58" w:rsidRDefault="008C3B87" w:rsidP="00302955">
      <w:pPr>
        <w:ind w:right="-427"/>
        <w:jc w:val="center"/>
        <w:rPr>
          <w:rFonts w:ascii="Calibri" w:hAnsi="Calibri" w:cs="Arial"/>
          <w:b/>
          <w:bCs/>
          <w:sz w:val="22"/>
          <w:szCs w:val="22"/>
        </w:rPr>
      </w:pPr>
    </w:p>
    <w:p w14:paraId="45392FE5" w14:textId="77777777" w:rsidR="008C3B87" w:rsidRPr="00125F58" w:rsidRDefault="008C3B87" w:rsidP="00302955">
      <w:pPr>
        <w:ind w:right="-427"/>
        <w:jc w:val="center"/>
        <w:rPr>
          <w:rFonts w:ascii="Calibri" w:hAnsi="Calibri" w:cs="Arial"/>
          <w:b/>
          <w:bCs/>
          <w:sz w:val="22"/>
          <w:szCs w:val="22"/>
        </w:rPr>
      </w:pPr>
    </w:p>
    <w:p w14:paraId="3DEF33D7" w14:textId="77777777" w:rsidR="008C3B87" w:rsidRPr="00125F58" w:rsidRDefault="008C3B87" w:rsidP="00302955">
      <w:pPr>
        <w:ind w:right="-427"/>
        <w:jc w:val="center"/>
        <w:rPr>
          <w:rFonts w:ascii="Calibri" w:hAnsi="Calibri" w:cs="Arial"/>
          <w:b/>
          <w:bCs/>
          <w:sz w:val="22"/>
          <w:szCs w:val="22"/>
        </w:rPr>
      </w:pPr>
    </w:p>
    <w:p w14:paraId="1CA49C2B" w14:textId="77777777" w:rsidR="008C3B87" w:rsidRPr="00125F58" w:rsidRDefault="008C3B87" w:rsidP="00302955">
      <w:pPr>
        <w:ind w:right="-427"/>
        <w:jc w:val="center"/>
        <w:rPr>
          <w:rFonts w:ascii="Calibri" w:hAnsi="Calibri" w:cs="Arial"/>
          <w:b/>
          <w:bCs/>
          <w:sz w:val="22"/>
          <w:szCs w:val="22"/>
        </w:rPr>
      </w:pPr>
    </w:p>
    <w:p w14:paraId="7207E806" w14:textId="77777777" w:rsidR="008C3B87" w:rsidRPr="00125F58" w:rsidRDefault="008C3B87" w:rsidP="00302955">
      <w:pPr>
        <w:ind w:right="-427"/>
        <w:jc w:val="center"/>
        <w:rPr>
          <w:rFonts w:ascii="Calibri" w:hAnsi="Calibri" w:cs="Arial"/>
          <w:b/>
          <w:bCs/>
          <w:sz w:val="22"/>
          <w:szCs w:val="22"/>
        </w:rPr>
      </w:pPr>
    </w:p>
    <w:p w14:paraId="345D162E" w14:textId="77777777" w:rsidR="008C3B87" w:rsidRPr="00125F58" w:rsidRDefault="008C3B87" w:rsidP="00302955">
      <w:pPr>
        <w:ind w:right="-427"/>
        <w:jc w:val="center"/>
        <w:rPr>
          <w:rFonts w:ascii="Calibri" w:hAnsi="Calibri" w:cs="Arial"/>
          <w:b/>
          <w:bCs/>
          <w:sz w:val="22"/>
          <w:szCs w:val="22"/>
        </w:rPr>
      </w:pPr>
    </w:p>
    <w:p w14:paraId="7228C10B" w14:textId="77777777" w:rsidR="008C3B87" w:rsidRPr="00125F58" w:rsidRDefault="008C3B87" w:rsidP="00302955">
      <w:pPr>
        <w:ind w:right="-427"/>
        <w:jc w:val="center"/>
        <w:rPr>
          <w:rFonts w:ascii="Calibri" w:hAnsi="Calibri" w:cs="Arial"/>
          <w:b/>
          <w:bCs/>
          <w:sz w:val="22"/>
          <w:szCs w:val="22"/>
        </w:rPr>
      </w:pPr>
    </w:p>
    <w:p w14:paraId="2082B723" w14:textId="77777777" w:rsidR="008C3B87" w:rsidRPr="00125F58" w:rsidRDefault="008C3B87" w:rsidP="00302955">
      <w:pPr>
        <w:ind w:right="-427"/>
        <w:jc w:val="center"/>
        <w:rPr>
          <w:rFonts w:ascii="Calibri" w:hAnsi="Calibri" w:cs="Arial"/>
          <w:b/>
          <w:bCs/>
          <w:sz w:val="22"/>
          <w:szCs w:val="22"/>
        </w:rPr>
      </w:pPr>
    </w:p>
    <w:p w14:paraId="51B8822B" w14:textId="77777777" w:rsidR="00ED0278" w:rsidRPr="00125F58" w:rsidRDefault="00ED0278" w:rsidP="00ED0278">
      <w:pPr>
        <w:ind w:right="-427"/>
        <w:jc w:val="center"/>
        <w:rPr>
          <w:rFonts w:ascii="Calibri" w:hAnsi="Calibri" w:cs="Arial"/>
          <w:b/>
          <w:bCs/>
          <w:sz w:val="22"/>
          <w:szCs w:val="22"/>
        </w:rPr>
      </w:pPr>
    </w:p>
    <w:p w14:paraId="2E669E43" w14:textId="77777777" w:rsidR="00ED0278" w:rsidRPr="00125F58" w:rsidRDefault="00ED0278" w:rsidP="00ED0278">
      <w:pPr>
        <w:ind w:right="-427"/>
        <w:jc w:val="center"/>
        <w:rPr>
          <w:rFonts w:ascii="Calibri" w:hAnsi="Calibri" w:cs="Arial"/>
          <w:b/>
          <w:bCs/>
          <w:sz w:val="22"/>
          <w:szCs w:val="22"/>
        </w:rPr>
      </w:pPr>
    </w:p>
    <w:p w14:paraId="31D246BC" w14:textId="77777777" w:rsidR="00ED0278" w:rsidRPr="00125F58" w:rsidRDefault="00ED0278" w:rsidP="00ED0278">
      <w:pPr>
        <w:ind w:right="-427"/>
        <w:jc w:val="center"/>
        <w:rPr>
          <w:rFonts w:ascii="Calibri" w:hAnsi="Calibri" w:cs="Arial"/>
          <w:b/>
          <w:bCs/>
          <w:sz w:val="22"/>
          <w:szCs w:val="22"/>
        </w:rPr>
      </w:pPr>
    </w:p>
    <w:p w14:paraId="6AF05E54" w14:textId="77777777" w:rsidR="00ED0278" w:rsidRPr="00125F58" w:rsidRDefault="00ED0278" w:rsidP="00ED0278">
      <w:pPr>
        <w:ind w:right="-427"/>
        <w:jc w:val="center"/>
        <w:rPr>
          <w:rFonts w:ascii="Calibri" w:hAnsi="Calibri" w:cs="Arial"/>
          <w:b/>
          <w:bCs/>
          <w:sz w:val="22"/>
          <w:szCs w:val="22"/>
        </w:rPr>
      </w:pPr>
    </w:p>
    <w:p w14:paraId="225FBA06" w14:textId="77777777" w:rsidR="00ED0278" w:rsidRPr="00125F58" w:rsidRDefault="00ED0278" w:rsidP="00ED0278">
      <w:pPr>
        <w:ind w:right="-427"/>
        <w:jc w:val="center"/>
        <w:rPr>
          <w:rFonts w:ascii="Calibri" w:hAnsi="Calibri" w:cs="Arial"/>
          <w:b/>
          <w:bCs/>
          <w:sz w:val="22"/>
          <w:szCs w:val="22"/>
        </w:rPr>
      </w:pPr>
    </w:p>
    <w:p w14:paraId="4D70353F" w14:textId="77777777" w:rsidR="00ED0278" w:rsidRPr="00125F58" w:rsidRDefault="00ED0278" w:rsidP="00ED0278">
      <w:pPr>
        <w:ind w:right="-427"/>
        <w:jc w:val="center"/>
        <w:rPr>
          <w:rFonts w:ascii="Calibri" w:hAnsi="Calibri" w:cs="Arial"/>
          <w:b/>
          <w:bCs/>
          <w:sz w:val="22"/>
          <w:szCs w:val="22"/>
        </w:rPr>
      </w:pPr>
    </w:p>
    <w:p w14:paraId="64B78D26" w14:textId="77777777" w:rsidR="00ED0278" w:rsidRPr="00125F58" w:rsidRDefault="00ED0278" w:rsidP="00ED0278">
      <w:pPr>
        <w:ind w:right="-427"/>
        <w:jc w:val="center"/>
        <w:rPr>
          <w:rFonts w:ascii="Calibri" w:hAnsi="Calibri" w:cs="Arial"/>
          <w:b/>
          <w:bCs/>
          <w:sz w:val="22"/>
          <w:szCs w:val="22"/>
        </w:rPr>
      </w:pPr>
    </w:p>
    <w:p w14:paraId="70AECDC8" w14:textId="77777777" w:rsidR="00ED0278" w:rsidRPr="00125F58" w:rsidRDefault="00ED0278" w:rsidP="00ED0278">
      <w:pPr>
        <w:ind w:right="-427"/>
        <w:jc w:val="center"/>
        <w:rPr>
          <w:rFonts w:ascii="Calibri" w:hAnsi="Calibri" w:cs="Arial"/>
          <w:b/>
          <w:bCs/>
          <w:sz w:val="22"/>
          <w:szCs w:val="22"/>
        </w:rPr>
      </w:pPr>
    </w:p>
    <w:p w14:paraId="7D196FD5" w14:textId="62F7FE58" w:rsidR="00ED0278" w:rsidRPr="008F1D20" w:rsidRDefault="00803FFE" w:rsidP="00ED0278">
      <w:pPr>
        <w:ind w:right="-427"/>
        <w:jc w:val="center"/>
        <w:rPr>
          <w:rFonts w:ascii="Calibri" w:hAnsi="Calibri" w:cs="Arial"/>
          <w:b/>
          <w:bCs/>
          <w:sz w:val="32"/>
          <w:szCs w:val="32"/>
        </w:rPr>
      </w:pPr>
      <w:r>
        <w:rPr>
          <w:rFonts w:ascii="Calibri" w:hAnsi="Calibri" w:cs="Arial"/>
          <w:b/>
          <w:bCs/>
          <w:sz w:val="32"/>
          <w:szCs w:val="32"/>
        </w:rPr>
        <w:t xml:space="preserve">DOĞUGAZ </w:t>
      </w:r>
      <w:r w:rsidR="007D0D37">
        <w:rPr>
          <w:rFonts w:ascii="Calibri" w:hAnsi="Calibri" w:cs="Arial"/>
          <w:b/>
          <w:bCs/>
          <w:sz w:val="32"/>
          <w:szCs w:val="32"/>
        </w:rPr>
        <w:t>KARS ARDAHAN</w:t>
      </w:r>
      <w:r>
        <w:rPr>
          <w:rFonts w:ascii="Calibri" w:hAnsi="Calibri" w:cs="Arial"/>
          <w:b/>
          <w:bCs/>
          <w:sz w:val="32"/>
          <w:szCs w:val="32"/>
        </w:rPr>
        <w:t xml:space="preserve"> </w:t>
      </w:r>
    </w:p>
    <w:p w14:paraId="53E43A16" w14:textId="77777777" w:rsidR="00ED0278" w:rsidRPr="008F1D20" w:rsidRDefault="00ED0278" w:rsidP="00ED0278">
      <w:pPr>
        <w:ind w:right="-427"/>
        <w:jc w:val="center"/>
        <w:rPr>
          <w:rFonts w:ascii="Calibri" w:hAnsi="Calibri" w:cs="Arial"/>
          <w:b/>
          <w:bCs/>
          <w:sz w:val="32"/>
          <w:szCs w:val="32"/>
        </w:rPr>
      </w:pPr>
      <w:r w:rsidRPr="008F1D20">
        <w:rPr>
          <w:rFonts w:ascii="Calibri" w:hAnsi="Calibri" w:cs="Arial"/>
          <w:b/>
          <w:bCs/>
          <w:sz w:val="32"/>
          <w:szCs w:val="32"/>
        </w:rPr>
        <w:t>DOĞAL</w:t>
      </w:r>
      <w:r w:rsidR="004F5757" w:rsidRPr="008F1D20">
        <w:rPr>
          <w:rFonts w:ascii="Calibri" w:hAnsi="Calibri" w:cs="Arial"/>
          <w:b/>
          <w:bCs/>
          <w:sz w:val="32"/>
          <w:szCs w:val="32"/>
        </w:rPr>
        <w:t xml:space="preserve"> </w:t>
      </w:r>
      <w:r w:rsidRPr="008F1D20">
        <w:rPr>
          <w:rFonts w:ascii="Calibri" w:hAnsi="Calibri" w:cs="Arial"/>
          <w:b/>
          <w:bCs/>
          <w:sz w:val="32"/>
          <w:szCs w:val="32"/>
        </w:rPr>
        <w:t>GAZ DAĞITIM ANONİM ŞİRKETİ</w:t>
      </w:r>
    </w:p>
    <w:p w14:paraId="759533A2" w14:textId="00685F0A" w:rsidR="00ED0278" w:rsidRPr="008F1D20" w:rsidRDefault="00803FFE" w:rsidP="00ED0278">
      <w:pPr>
        <w:ind w:right="-427"/>
        <w:jc w:val="center"/>
        <w:rPr>
          <w:rFonts w:ascii="Calibri" w:hAnsi="Calibri" w:cs="Arial"/>
          <w:b/>
          <w:bCs/>
          <w:sz w:val="32"/>
          <w:szCs w:val="32"/>
        </w:rPr>
      </w:pPr>
      <w:r>
        <w:rPr>
          <w:rFonts w:ascii="Calibri" w:hAnsi="Calibri" w:cs="Arial"/>
          <w:b/>
          <w:bCs/>
          <w:sz w:val="32"/>
          <w:szCs w:val="32"/>
        </w:rPr>
        <w:t>202</w:t>
      </w:r>
      <w:r w:rsidR="001F6D9D">
        <w:rPr>
          <w:rFonts w:ascii="Calibri" w:hAnsi="Calibri" w:cs="Arial"/>
          <w:b/>
          <w:bCs/>
          <w:sz w:val="32"/>
          <w:szCs w:val="32"/>
        </w:rPr>
        <w:t>6</w:t>
      </w:r>
    </w:p>
    <w:p w14:paraId="77EABF4A" w14:textId="77777777" w:rsidR="00ED0278" w:rsidRPr="008F1D20" w:rsidRDefault="00ED0278" w:rsidP="00ED0278">
      <w:pPr>
        <w:ind w:right="-427"/>
        <w:jc w:val="center"/>
        <w:rPr>
          <w:rFonts w:ascii="Calibri" w:hAnsi="Calibri" w:cs="Arial"/>
          <w:b/>
          <w:bCs/>
          <w:sz w:val="32"/>
          <w:szCs w:val="32"/>
        </w:rPr>
      </w:pPr>
    </w:p>
    <w:p w14:paraId="03B97A64" w14:textId="77777777" w:rsidR="00ED0278" w:rsidRPr="008F1D20" w:rsidRDefault="00ED0278" w:rsidP="00ED0278">
      <w:pPr>
        <w:ind w:right="-427"/>
        <w:jc w:val="center"/>
        <w:rPr>
          <w:rFonts w:ascii="Calibri" w:hAnsi="Calibri" w:cs="Arial"/>
          <w:b/>
          <w:bCs/>
          <w:sz w:val="32"/>
          <w:szCs w:val="32"/>
        </w:rPr>
      </w:pPr>
    </w:p>
    <w:p w14:paraId="7D98EF38" w14:textId="77777777" w:rsidR="00ED0278" w:rsidRPr="008F1D20" w:rsidRDefault="00ED0278" w:rsidP="00ED0278">
      <w:pPr>
        <w:ind w:right="-427"/>
        <w:jc w:val="center"/>
        <w:rPr>
          <w:rFonts w:ascii="Calibri" w:hAnsi="Calibri" w:cs="Arial"/>
          <w:b/>
          <w:bCs/>
          <w:sz w:val="32"/>
          <w:szCs w:val="32"/>
        </w:rPr>
      </w:pPr>
    </w:p>
    <w:p w14:paraId="6F1E2D94" w14:textId="77777777" w:rsidR="00ED0278" w:rsidRPr="008F1D20" w:rsidRDefault="00ED0278" w:rsidP="00ED0278">
      <w:pPr>
        <w:ind w:right="-427"/>
        <w:jc w:val="center"/>
        <w:rPr>
          <w:rFonts w:ascii="Calibri" w:hAnsi="Calibri" w:cs="Arial"/>
          <w:b/>
          <w:sz w:val="22"/>
          <w:szCs w:val="22"/>
        </w:rPr>
      </w:pPr>
    </w:p>
    <w:p w14:paraId="73C778E1" w14:textId="77777777" w:rsidR="00ED0278" w:rsidRPr="008F1D20" w:rsidRDefault="00ED0278" w:rsidP="00ED0278">
      <w:pPr>
        <w:ind w:right="-427"/>
        <w:jc w:val="center"/>
        <w:rPr>
          <w:rFonts w:ascii="Calibri" w:hAnsi="Calibri" w:cs="Arial"/>
          <w:b/>
          <w:sz w:val="22"/>
          <w:szCs w:val="22"/>
        </w:rPr>
      </w:pPr>
    </w:p>
    <w:p w14:paraId="46754227" w14:textId="77777777" w:rsidR="00ED0278" w:rsidRPr="008F1D20" w:rsidRDefault="00ED0278" w:rsidP="00ED0278">
      <w:pPr>
        <w:ind w:right="-427"/>
        <w:jc w:val="center"/>
        <w:rPr>
          <w:rFonts w:ascii="Calibri" w:hAnsi="Calibri" w:cs="Arial"/>
          <w:b/>
          <w:sz w:val="22"/>
          <w:szCs w:val="22"/>
        </w:rPr>
      </w:pPr>
    </w:p>
    <w:p w14:paraId="31FAF343" w14:textId="03DC9046" w:rsidR="007B450B" w:rsidRPr="008F1D20" w:rsidRDefault="007B450B" w:rsidP="007B450B">
      <w:pPr>
        <w:widowControl w:val="0"/>
        <w:shd w:val="clear" w:color="auto" w:fill="FFFFFF"/>
        <w:autoSpaceDE w:val="0"/>
        <w:autoSpaceDN w:val="0"/>
        <w:adjustRightInd w:val="0"/>
        <w:spacing w:before="5" w:line="388" w:lineRule="exact"/>
        <w:ind w:left="177"/>
        <w:jc w:val="center"/>
        <w:rPr>
          <w:rFonts w:ascii="Calibri" w:hAnsi="Calibri"/>
          <w:b/>
          <w:sz w:val="28"/>
          <w:szCs w:val="28"/>
        </w:rPr>
      </w:pPr>
      <w:r w:rsidRPr="008F1D20">
        <w:rPr>
          <w:rFonts w:ascii="Calibri" w:hAnsi="Calibri"/>
          <w:b/>
          <w:sz w:val="28"/>
          <w:szCs w:val="28"/>
        </w:rPr>
        <w:t>CNG (SIKIŞTIRILMIŞ DOĞALGAZ)</w:t>
      </w:r>
    </w:p>
    <w:p w14:paraId="1B77BA19" w14:textId="75D377AE" w:rsidR="00ED0278" w:rsidRPr="008F1D20" w:rsidRDefault="007B450B" w:rsidP="00ED0278">
      <w:pPr>
        <w:ind w:right="-427"/>
        <w:jc w:val="center"/>
        <w:rPr>
          <w:rFonts w:ascii="Calibri" w:hAnsi="Calibri" w:cs="Arial"/>
          <w:b/>
          <w:sz w:val="28"/>
          <w:szCs w:val="28"/>
        </w:rPr>
      </w:pPr>
      <w:proofErr w:type="gramStart"/>
      <w:r w:rsidRPr="008F1D20">
        <w:rPr>
          <w:rFonts w:ascii="Calibri" w:hAnsi="Calibri" w:cs="Arial"/>
          <w:b/>
          <w:sz w:val="28"/>
          <w:szCs w:val="28"/>
        </w:rPr>
        <w:t>veya</w:t>
      </w:r>
      <w:proofErr w:type="gramEnd"/>
    </w:p>
    <w:p w14:paraId="5B2B0215" w14:textId="272BBE8E" w:rsidR="00ED0278" w:rsidRPr="008F1D20" w:rsidRDefault="00DE5631" w:rsidP="00ED0278">
      <w:pPr>
        <w:widowControl w:val="0"/>
        <w:shd w:val="clear" w:color="auto" w:fill="FFFFFF"/>
        <w:autoSpaceDE w:val="0"/>
        <w:autoSpaceDN w:val="0"/>
        <w:adjustRightInd w:val="0"/>
        <w:spacing w:before="5" w:line="388" w:lineRule="exact"/>
        <w:ind w:left="177"/>
        <w:jc w:val="center"/>
        <w:rPr>
          <w:rFonts w:ascii="Calibri" w:hAnsi="Calibri"/>
          <w:b/>
          <w:sz w:val="28"/>
          <w:szCs w:val="28"/>
        </w:rPr>
      </w:pPr>
      <w:r w:rsidRPr="008F1D20">
        <w:rPr>
          <w:rFonts w:ascii="Calibri" w:hAnsi="Calibri"/>
          <w:b/>
          <w:sz w:val="28"/>
          <w:szCs w:val="28"/>
        </w:rPr>
        <w:t>L</w:t>
      </w:r>
      <w:r w:rsidR="00ED0278" w:rsidRPr="008F1D20">
        <w:rPr>
          <w:rFonts w:ascii="Calibri" w:hAnsi="Calibri"/>
          <w:b/>
          <w:sz w:val="28"/>
          <w:szCs w:val="28"/>
        </w:rPr>
        <w:t>NG (SI</w:t>
      </w:r>
      <w:r w:rsidRPr="008F1D20">
        <w:rPr>
          <w:rFonts w:ascii="Calibri" w:hAnsi="Calibri"/>
          <w:b/>
          <w:sz w:val="28"/>
          <w:szCs w:val="28"/>
        </w:rPr>
        <w:t>VILAŞ</w:t>
      </w:r>
      <w:r w:rsidR="00ED0278" w:rsidRPr="008F1D20">
        <w:rPr>
          <w:rFonts w:ascii="Calibri" w:hAnsi="Calibri"/>
          <w:b/>
          <w:sz w:val="28"/>
          <w:szCs w:val="28"/>
        </w:rPr>
        <w:t>RILMIŞ DOĞALGAZ)</w:t>
      </w:r>
    </w:p>
    <w:p w14:paraId="27960DC3" w14:textId="45E249F4" w:rsidR="00ED0278" w:rsidRPr="008F1D20" w:rsidRDefault="00ED0278" w:rsidP="00232E5F">
      <w:pPr>
        <w:widowControl w:val="0"/>
        <w:shd w:val="clear" w:color="auto" w:fill="FFFFFF"/>
        <w:autoSpaceDE w:val="0"/>
        <w:autoSpaceDN w:val="0"/>
        <w:adjustRightInd w:val="0"/>
        <w:spacing w:before="5" w:line="388" w:lineRule="exact"/>
        <w:ind w:left="177"/>
        <w:jc w:val="center"/>
        <w:rPr>
          <w:rFonts w:ascii="Calibri" w:hAnsi="Calibri"/>
          <w:b/>
          <w:sz w:val="28"/>
          <w:szCs w:val="28"/>
        </w:rPr>
      </w:pPr>
      <w:r w:rsidRPr="008F1D20">
        <w:rPr>
          <w:rFonts w:ascii="Calibri" w:hAnsi="Calibri"/>
          <w:b/>
          <w:sz w:val="28"/>
          <w:szCs w:val="28"/>
        </w:rPr>
        <w:t>SATIN ALMA SÖZLEŞME</w:t>
      </w:r>
      <w:r w:rsidR="00707D35" w:rsidRPr="008F1D20">
        <w:rPr>
          <w:rFonts w:ascii="Calibri" w:hAnsi="Calibri"/>
          <w:b/>
          <w:sz w:val="28"/>
          <w:szCs w:val="28"/>
        </w:rPr>
        <w:t>Sİ</w:t>
      </w:r>
    </w:p>
    <w:p w14:paraId="429AB3B4" w14:textId="2345F275" w:rsidR="00ED0278" w:rsidRPr="008F1D20" w:rsidRDefault="00ED0278" w:rsidP="00ED0278">
      <w:pPr>
        <w:ind w:right="-427"/>
        <w:jc w:val="center"/>
        <w:rPr>
          <w:rFonts w:ascii="Calibri" w:hAnsi="Calibri" w:cs="Arial"/>
          <w:b/>
          <w:bCs/>
          <w:sz w:val="22"/>
          <w:szCs w:val="22"/>
        </w:rPr>
      </w:pPr>
    </w:p>
    <w:p w14:paraId="4D7346B9" w14:textId="73ECCB81" w:rsidR="00232E5F" w:rsidRPr="008F1D20" w:rsidRDefault="00232E5F" w:rsidP="00ED0278">
      <w:pPr>
        <w:ind w:right="-427"/>
        <w:jc w:val="center"/>
        <w:rPr>
          <w:rFonts w:ascii="Calibri" w:hAnsi="Calibri" w:cs="Arial"/>
          <w:b/>
          <w:bCs/>
          <w:sz w:val="22"/>
          <w:szCs w:val="22"/>
        </w:rPr>
      </w:pPr>
    </w:p>
    <w:p w14:paraId="5E47FCD6" w14:textId="77777777" w:rsidR="00232E5F" w:rsidRPr="008F1D20" w:rsidRDefault="00232E5F" w:rsidP="00ED0278">
      <w:pPr>
        <w:ind w:right="-427"/>
        <w:jc w:val="center"/>
        <w:rPr>
          <w:rFonts w:ascii="Calibri" w:hAnsi="Calibri" w:cs="Arial"/>
          <w:b/>
          <w:bCs/>
          <w:sz w:val="22"/>
          <w:szCs w:val="22"/>
        </w:rPr>
      </w:pPr>
    </w:p>
    <w:p w14:paraId="43ECCD44" w14:textId="77777777" w:rsidR="00ED0278" w:rsidRPr="008F1D20" w:rsidRDefault="00ED0278" w:rsidP="00ED0278">
      <w:pPr>
        <w:ind w:right="-427"/>
        <w:jc w:val="center"/>
        <w:rPr>
          <w:rFonts w:ascii="Calibri" w:hAnsi="Calibri" w:cs="Arial"/>
          <w:b/>
          <w:bCs/>
          <w:sz w:val="22"/>
          <w:szCs w:val="22"/>
        </w:rPr>
      </w:pPr>
    </w:p>
    <w:p w14:paraId="6E8B917A" w14:textId="77777777" w:rsidR="00ED0278" w:rsidRPr="008F1D20" w:rsidRDefault="00ED0278" w:rsidP="00ED0278">
      <w:pPr>
        <w:ind w:right="-427"/>
        <w:jc w:val="center"/>
        <w:rPr>
          <w:rFonts w:ascii="Calibri" w:hAnsi="Calibri" w:cs="Arial"/>
          <w:b/>
          <w:bCs/>
          <w:sz w:val="22"/>
          <w:szCs w:val="22"/>
        </w:rPr>
      </w:pPr>
    </w:p>
    <w:p w14:paraId="7B58E51C" w14:textId="77777777" w:rsidR="00ED0278" w:rsidRPr="008F1D20" w:rsidRDefault="00ED0278" w:rsidP="00ED0278">
      <w:pPr>
        <w:ind w:right="-427"/>
        <w:jc w:val="center"/>
        <w:rPr>
          <w:rFonts w:ascii="Calibri" w:hAnsi="Calibri" w:cs="Arial"/>
          <w:b/>
          <w:bCs/>
          <w:sz w:val="22"/>
          <w:szCs w:val="22"/>
        </w:rPr>
      </w:pPr>
    </w:p>
    <w:p w14:paraId="1C5A63AD" w14:textId="77777777" w:rsidR="00ED0278" w:rsidRPr="008F1D20" w:rsidRDefault="00ED0278" w:rsidP="00ED0278">
      <w:pPr>
        <w:ind w:right="-427"/>
        <w:jc w:val="center"/>
        <w:rPr>
          <w:rFonts w:ascii="Calibri" w:hAnsi="Calibri" w:cs="Arial"/>
          <w:b/>
          <w:bCs/>
          <w:sz w:val="22"/>
          <w:szCs w:val="22"/>
        </w:rPr>
      </w:pPr>
    </w:p>
    <w:p w14:paraId="52AEAB1B" w14:textId="77777777" w:rsidR="00ED0278" w:rsidRPr="008F1D20" w:rsidRDefault="00ED0278" w:rsidP="00ED0278">
      <w:pPr>
        <w:ind w:right="-427"/>
        <w:jc w:val="center"/>
        <w:rPr>
          <w:rFonts w:ascii="Calibri" w:hAnsi="Calibri" w:cs="Arial"/>
          <w:b/>
          <w:bCs/>
          <w:sz w:val="22"/>
          <w:szCs w:val="22"/>
        </w:rPr>
      </w:pPr>
    </w:p>
    <w:p w14:paraId="11E6FAAF" w14:textId="77777777" w:rsidR="00ED0278" w:rsidRPr="008F1D20" w:rsidRDefault="00ED0278" w:rsidP="00ED0278">
      <w:pPr>
        <w:ind w:right="-427"/>
        <w:rPr>
          <w:rFonts w:ascii="Calibri" w:hAnsi="Calibri" w:cs="Arial"/>
          <w:b/>
          <w:bCs/>
          <w:sz w:val="22"/>
          <w:szCs w:val="22"/>
        </w:rPr>
      </w:pPr>
    </w:p>
    <w:p w14:paraId="652BD72D" w14:textId="77777777" w:rsidR="00463A1B" w:rsidRPr="008F1D20" w:rsidRDefault="00463A1B" w:rsidP="00ED0278">
      <w:pPr>
        <w:ind w:right="-427"/>
        <w:rPr>
          <w:rFonts w:ascii="Calibri" w:hAnsi="Calibri" w:cs="Arial"/>
          <w:b/>
          <w:bCs/>
          <w:sz w:val="22"/>
          <w:szCs w:val="22"/>
        </w:rPr>
      </w:pPr>
    </w:p>
    <w:p w14:paraId="5DEABDC0" w14:textId="77777777" w:rsidR="00463A1B" w:rsidRPr="008F1D20" w:rsidRDefault="00463A1B" w:rsidP="00ED0278">
      <w:pPr>
        <w:ind w:right="-427"/>
        <w:rPr>
          <w:rFonts w:ascii="Calibri" w:hAnsi="Calibri" w:cs="Arial"/>
          <w:b/>
          <w:bCs/>
          <w:sz w:val="22"/>
          <w:szCs w:val="22"/>
        </w:rPr>
      </w:pPr>
    </w:p>
    <w:p w14:paraId="117E57E1" w14:textId="77777777" w:rsidR="00463A1B" w:rsidRPr="008F1D20" w:rsidRDefault="00463A1B" w:rsidP="00ED0278">
      <w:pPr>
        <w:ind w:right="-427"/>
        <w:rPr>
          <w:rFonts w:ascii="Calibri" w:hAnsi="Calibri" w:cs="Arial"/>
          <w:b/>
          <w:bCs/>
          <w:sz w:val="22"/>
          <w:szCs w:val="22"/>
        </w:rPr>
      </w:pPr>
    </w:p>
    <w:p w14:paraId="36FE0025" w14:textId="77777777" w:rsidR="00463A1B" w:rsidRPr="008F1D20" w:rsidRDefault="00463A1B" w:rsidP="00ED0278">
      <w:pPr>
        <w:ind w:right="-427"/>
        <w:rPr>
          <w:rFonts w:ascii="Calibri" w:hAnsi="Calibri" w:cs="Arial"/>
          <w:b/>
          <w:bCs/>
          <w:sz w:val="22"/>
          <w:szCs w:val="22"/>
        </w:rPr>
      </w:pPr>
    </w:p>
    <w:p w14:paraId="49586821" w14:textId="77777777" w:rsidR="00463A1B" w:rsidRPr="008F1D20" w:rsidRDefault="00463A1B" w:rsidP="00ED0278">
      <w:pPr>
        <w:ind w:right="-427"/>
        <w:rPr>
          <w:rFonts w:ascii="Calibri" w:hAnsi="Calibri" w:cs="Arial"/>
          <w:b/>
          <w:bCs/>
          <w:sz w:val="22"/>
          <w:szCs w:val="22"/>
        </w:rPr>
      </w:pPr>
    </w:p>
    <w:p w14:paraId="5F9F87E9" w14:textId="77777777" w:rsidR="00463A1B" w:rsidRPr="008F1D20" w:rsidRDefault="00463A1B" w:rsidP="00ED0278">
      <w:pPr>
        <w:ind w:right="-427"/>
        <w:rPr>
          <w:rFonts w:ascii="Calibri" w:hAnsi="Calibri" w:cs="Arial"/>
          <w:b/>
          <w:bCs/>
          <w:sz w:val="22"/>
          <w:szCs w:val="22"/>
        </w:rPr>
      </w:pPr>
    </w:p>
    <w:p w14:paraId="062DF241" w14:textId="77777777" w:rsidR="00463A1B" w:rsidRPr="008F1D20" w:rsidRDefault="00463A1B" w:rsidP="00ED0278">
      <w:pPr>
        <w:ind w:right="-427"/>
        <w:rPr>
          <w:rFonts w:ascii="Calibri" w:hAnsi="Calibri" w:cs="Arial"/>
          <w:b/>
          <w:bCs/>
          <w:sz w:val="22"/>
          <w:szCs w:val="22"/>
        </w:rPr>
      </w:pPr>
    </w:p>
    <w:p w14:paraId="2BB35DB7" w14:textId="77777777" w:rsidR="00463A1B" w:rsidRPr="008F1D20" w:rsidRDefault="00463A1B" w:rsidP="00ED0278">
      <w:pPr>
        <w:ind w:right="-427"/>
        <w:rPr>
          <w:rFonts w:ascii="Calibri" w:hAnsi="Calibri" w:cs="Arial"/>
          <w:b/>
          <w:bCs/>
          <w:sz w:val="22"/>
          <w:szCs w:val="22"/>
        </w:rPr>
      </w:pPr>
    </w:p>
    <w:p w14:paraId="0CB0871C" w14:textId="77777777" w:rsidR="00463A1B" w:rsidRDefault="00463A1B" w:rsidP="00ED0278">
      <w:pPr>
        <w:ind w:right="-427"/>
        <w:rPr>
          <w:rFonts w:ascii="Calibri" w:hAnsi="Calibri" w:cs="Arial"/>
          <w:b/>
          <w:bCs/>
          <w:sz w:val="22"/>
          <w:szCs w:val="22"/>
        </w:rPr>
      </w:pPr>
    </w:p>
    <w:p w14:paraId="57C471AC" w14:textId="77777777" w:rsidR="00B23B4E" w:rsidRPr="008F1D20" w:rsidRDefault="00B23B4E" w:rsidP="00ED0278">
      <w:pPr>
        <w:ind w:right="-427"/>
        <w:rPr>
          <w:rFonts w:ascii="Calibri" w:hAnsi="Calibri" w:cs="Arial"/>
          <w:b/>
          <w:bCs/>
          <w:sz w:val="22"/>
          <w:szCs w:val="22"/>
        </w:rPr>
      </w:pPr>
    </w:p>
    <w:p w14:paraId="6B3BF225" w14:textId="77777777" w:rsidR="00463A1B" w:rsidRPr="008F1D20" w:rsidRDefault="00463A1B" w:rsidP="00ED0278">
      <w:pPr>
        <w:ind w:right="-427"/>
        <w:rPr>
          <w:rFonts w:ascii="Calibri" w:hAnsi="Calibri" w:cs="Arial"/>
          <w:b/>
          <w:bCs/>
          <w:sz w:val="22"/>
          <w:szCs w:val="22"/>
        </w:rPr>
      </w:pPr>
    </w:p>
    <w:p w14:paraId="2528A2B7" w14:textId="3DF719AF" w:rsidR="00ED0278" w:rsidRPr="008F1D20" w:rsidRDefault="00ED0278" w:rsidP="00ED0278">
      <w:pPr>
        <w:pStyle w:val="GvdeMetni"/>
        <w:ind w:right="-427"/>
        <w:jc w:val="left"/>
        <w:rPr>
          <w:rFonts w:ascii="Calibri" w:hAnsi="Calibri" w:cs="Arial"/>
          <w:b/>
        </w:rPr>
      </w:pPr>
      <w:r w:rsidRPr="008F1D20">
        <w:rPr>
          <w:rFonts w:ascii="Calibri" w:hAnsi="Calibri" w:cs="Arial"/>
          <w:b/>
        </w:rPr>
        <w:lastRenderedPageBreak/>
        <w:tab/>
        <w:t xml:space="preserve">İŞİN YERİ              </w:t>
      </w:r>
      <w:r w:rsidRPr="008F1D20">
        <w:rPr>
          <w:rFonts w:ascii="Calibri" w:hAnsi="Calibri" w:cs="Arial"/>
          <w:b/>
        </w:rPr>
        <w:tab/>
        <w:t xml:space="preserve">: </w:t>
      </w:r>
      <w:r w:rsidR="00D326E5">
        <w:rPr>
          <w:rFonts w:ascii="Calibri" w:hAnsi="Calibri" w:cs="Arial"/>
          <w:b/>
        </w:rPr>
        <w:t>ARDAHAN</w:t>
      </w:r>
      <w:r w:rsidR="00803FFE">
        <w:rPr>
          <w:rFonts w:ascii="Calibri" w:hAnsi="Calibri" w:cs="Arial"/>
          <w:b/>
        </w:rPr>
        <w:t xml:space="preserve"> İLİ</w:t>
      </w:r>
      <w:r w:rsidR="00463A1B" w:rsidRPr="008F1D20">
        <w:rPr>
          <w:rFonts w:ascii="Calibri" w:hAnsi="Calibri" w:cs="Arial"/>
          <w:b/>
        </w:rPr>
        <w:t xml:space="preserve"> </w:t>
      </w:r>
      <w:r w:rsidR="00563FE2" w:rsidRPr="008F1D20">
        <w:rPr>
          <w:rFonts w:ascii="Calibri" w:hAnsi="Calibri" w:cs="Arial"/>
          <w:b/>
        </w:rPr>
        <w:t>–</w:t>
      </w:r>
      <w:r w:rsidR="00B35546" w:rsidRPr="008F1D20">
        <w:rPr>
          <w:rFonts w:ascii="Calibri" w:hAnsi="Calibri" w:cs="Arial"/>
          <w:b/>
        </w:rPr>
        <w:t xml:space="preserve"> </w:t>
      </w:r>
      <w:r w:rsidR="00D326E5">
        <w:rPr>
          <w:rFonts w:ascii="Calibri" w:hAnsi="Calibri" w:cs="Arial"/>
          <w:b/>
        </w:rPr>
        <w:t>GÖLE VE ÇILDIR</w:t>
      </w:r>
      <w:r w:rsidR="00803FFE">
        <w:rPr>
          <w:rFonts w:ascii="Calibri" w:hAnsi="Calibri" w:cs="Arial"/>
          <w:b/>
        </w:rPr>
        <w:t xml:space="preserve"> İLÇELERİ</w:t>
      </w:r>
    </w:p>
    <w:p w14:paraId="22F71741" w14:textId="77777777" w:rsidR="002133F4" w:rsidRPr="008F1D20" w:rsidRDefault="002133F4" w:rsidP="00C57FBC">
      <w:pPr>
        <w:ind w:right="-427" w:firstLine="708"/>
        <w:rPr>
          <w:rFonts w:ascii="Calibri" w:hAnsi="Calibri" w:cs="Arial"/>
          <w:b/>
        </w:rPr>
      </w:pPr>
    </w:p>
    <w:p w14:paraId="7C43EB1B" w14:textId="77777777" w:rsidR="00890C9F" w:rsidRPr="008F1D20" w:rsidRDefault="003D1D18" w:rsidP="00C57FBC">
      <w:pPr>
        <w:ind w:right="-427" w:firstLine="708"/>
        <w:rPr>
          <w:rFonts w:ascii="Calibri" w:hAnsi="Calibri" w:cs="Arial"/>
          <w:b/>
        </w:rPr>
      </w:pPr>
      <w:r w:rsidRPr="008F1D20">
        <w:rPr>
          <w:rFonts w:asciiTheme="minorHAnsi" w:hAnsiTheme="minorHAnsi" w:cs="Arial"/>
          <w:b/>
          <w:bCs/>
        </w:rPr>
        <w:t>YÜKLENİCİ</w:t>
      </w:r>
      <w:r w:rsidR="00890C9F" w:rsidRPr="008F1D20">
        <w:rPr>
          <w:rFonts w:ascii="Calibri" w:hAnsi="Calibri" w:cs="Arial"/>
          <w:b/>
        </w:rPr>
        <w:tab/>
      </w:r>
      <w:r w:rsidR="00890C9F" w:rsidRPr="008F1D20">
        <w:rPr>
          <w:rFonts w:ascii="Calibri" w:hAnsi="Calibri" w:cs="Arial"/>
          <w:b/>
        </w:rPr>
        <w:tab/>
        <w:t xml:space="preserve">: </w:t>
      </w:r>
    </w:p>
    <w:p w14:paraId="549F6A7C" w14:textId="77777777" w:rsidR="00890C9F" w:rsidRPr="008F1D20" w:rsidRDefault="00890C9F" w:rsidP="00C57FBC">
      <w:pPr>
        <w:ind w:right="-427"/>
        <w:rPr>
          <w:rFonts w:ascii="Calibri" w:hAnsi="Calibri" w:cs="Arial"/>
          <w:b/>
        </w:rPr>
      </w:pPr>
      <w:r w:rsidRPr="008F1D20">
        <w:rPr>
          <w:rFonts w:ascii="Calibri" w:hAnsi="Calibri" w:cs="Arial"/>
          <w:b/>
        </w:rPr>
        <w:tab/>
      </w:r>
    </w:p>
    <w:p w14:paraId="02C504AC" w14:textId="77777777" w:rsidR="00890C9F" w:rsidRPr="008F1D20" w:rsidRDefault="00890C9F" w:rsidP="00617702">
      <w:pPr>
        <w:ind w:right="-427" w:firstLine="708"/>
        <w:rPr>
          <w:rFonts w:ascii="Calibri" w:hAnsi="Calibri" w:cs="Arial"/>
          <w:b/>
        </w:rPr>
      </w:pPr>
      <w:r w:rsidRPr="008F1D20">
        <w:rPr>
          <w:rFonts w:ascii="Calibri" w:hAnsi="Calibri" w:cs="Arial"/>
          <w:b/>
        </w:rPr>
        <w:t>SÖZLEŞME TARİHİ</w:t>
      </w:r>
      <w:r w:rsidRPr="008F1D20">
        <w:rPr>
          <w:rFonts w:ascii="Calibri" w:hAnsi="Calibri" w:cs="Arial"/>
          <w:b/>
        </w:rPr>
        <w:tab/>
        <w:t xml:space="preserve">: </w:t>
      </w:r>
    </w:p>
    <w:p w14:paraId="5B50E3FE" w14:textId="77777777" w:rsidR="00463A1B" w:rsidRPr="008F1D20" w:rsidRDefault="00463A1B" w:rsidP="00617702">
      <w:pPr>
        <w:ind w:right="-427" w:firstLine="708"/>
        <w:rPr>
          <w:rFonts w:ascii="Calibri" w:hAnsi="Calibri" w:cs="Arial"/>
          <w:b/>
        </w:rPr>
      </w:pPr>
    </w:p>
    <w:p w14:paraId="4947793E" w14:textId="77777777" w:rsidR="00FA26FD" w:rsidRPr="008F1D20" w:rsidRDefault="00FA26FD" w:rsidP="00D85440">
      <w:pPr>
        <w:pStyle w:val="ListeParagraf"/>
        <w:widowControl w:val="0"/>
        <w:numPr>
          <w:ilvl w:val="0"/>
          <w:numId w:val="28"/>
        </w:numPr>
        <w:shd w:val="clear" w:color="auto" w:fill="FFFFFF"/>
        <w:tabs>
          <w:tab w:val="left" w:leader="dot" w:pos="9315"/>
        </w:tabs>
        <w:autoSpaceDE w:val="0"/>
        <w:autoSpaceDN w:val="0"/>
        <w:adjustRightInd w:val="0"/>
        <w:spacing w:line="360" w:lineRule="auto"/>
        <w:ind w:left="714" w:hanging="357"/>
        <w:jc w:val="both"/>
        <w:rPr>
          <w:rFonts w:asciiTheme="minorHAnsi" w:hAnsiTheme="minorHAnsi"/>
          <w:b/>
          <w:szCs w:val="24"/>
        </w:rPr>
      </w:pPr>
      <w:r w:rsidRPr="008F1D20">
        <w:rPr>
          <w:rFonts w:asciiTheme="minorHAnsi" w:hAnsiTheme="minorHAnsi"/>
          <w:b/>
          <w:szCs w:val="24"/>
        </w:rPr>
        <w:t>SÖZLEŞMENİN TARAFLARI,</w:t>
      </w:r>
      <w:r w:rsidR="007C1682" w:rsidRPr="008F1D20">
        <w:rPr>
          <w:rFonts w:asciiTheme="minorHAnsi" w:hAnsiTheme="minorHAnsi"/>
          <w:b/>
          <w:szCs w:val="24"/>
        </w:rPr>
        <w:t xml:space="preserve"> </w:t>
      </w:r>
      <w:r w:rsidRPr="008F1D20">
        <w:rPr>
          <w:rFonts w:asciiTheme="minorHAnsi" w:hAnsiTheme="minorHAnsi"/>
          <w:b/>
          <w:szCs w:val="24"/>
        </w:rPr>
        <w:t>TARAFLARA İLİŞKİN BİLGİLER</w:t>
      </w:r>
    </w:p>
    <w:p w14:paraId="56031491" w14:textId="785AA2AA" w:rsidR="00FA26FD" w:rsidRPr="008F1D20" w:rsidRDefault="00803FFE" w:rsidP="00FA26FD">
      <w:pPr>
        <w:numPr>
          <w:ilvl w:val="1"/>
          <w:numId w:val="33"/>
        </w:numPr>
        <w:tabs>
          <w:tab w:val="left" w:pos="567"/>
          <w:tab w:val="left" w:leader="dot" w:pos="8789"/>
        </w:tabs>
        <w:ind w:right="-425"/>
        <w:rPr>
          <w:rFonts w:asciiTheme="minorHAnsi" w:hAnsiTheme="minorHAnsi" w:cs="Arial"/>
          <w:b/>
          <w:bCs/>
          <w:u w:val="single"/>
        </w:rPr>
      </w:pPr>
      <w:r>
        <w:rPr>
          <w:rFonts w:asciiTheme="minorHAnsi" w:hAnsiTheme="minorHAnsi" w:cs="Arial"/>
          <w:b/>
          <w:bCs/>
        </w:rPr>
        <w:t xml:space="preserve">DOĞUGAZ </w:t>
      </w:r>
      <w:r w:rsidR="007D0D37">
        <w:rPr>
          <w:rFonts w:asciiTheme="minorHAnsi" w:hAnsiTheme="minorHAnsi" w:cs="Arial"/>
          <w:b/>
          <w:bCs/>
        </w:rPr>
        <w:t>KARS ARDAHAN</w:t>
      </w:r>
      <w:r w:rsidR="00C53417" w:rsidRPr="008F1D20">
        <w:rPr>
          <w:rFonts w:asciiTheme="minorHAnsi" w:hAnsiTheme="minorHAnsi" w:cs="Arial"/>
          <w:b/>
          <w:bCs/>
        </w:rPr>
        <w:t xml:space="preserve"> </w:t>
      </w:r>
      <w:r w:rsidR="00FA26FD" w:rsidRPr="008F1D20">
        <w:rPr>
          <w:rFonts w:asciiTheme="minorHAnsi" w:hAnsiTheme="minorHAnsi" w:cs="Arial"/>
          <w:b/>
          <w:bCs/>
        </w:rPr>
        <w:t>DOĞAL</w:t>
      </w:r>
      <w:r w:rsidR="004F5757" w:rsidRPr="008F1D20">
        <w:rPr>
          <w:rFonts w:asciiTheme="minorHAnsi" w:hAnsiTheme="minorHAnsi" w:cs="Arial"/>
          <w:b/>
          <w:bCs/>
        </w:rPr>
        <w:t xml:space="preserve"> </w:t>
      </w:r>
      <w:r w:rsidR="00FA26FD" w:rsidRPr="008F1D20">
        <w:rPr>
          <w:rFonts w:asciiTheme="minorHAnsi" w:hAnsiTheme="minorHAnsi" w:cs="Arial"/>
          <w:b/>
          <w:bCs/>
        </w:rPr>
        <w:t>GAZ DAĞITIM A.Ş.</w:t>
      </w:r>
    </w:p>
    <w:p w14:paraId="6680CD31" w14:textId="77777777" w:rsidR="00E06B1F" w:rsidRPr="008F1D20" w:rsidRDefault="00E06B1F" w:rsidP="00E06B1F">
      <w:pPr>
        <w:tabs>
          <w:tab w:val="left" w:pos="567"/>
          <w:tab w:val="left" w:leader="dot" w:pos="8789"/>
        </w:tabs>
        <w:ind w:right="-425"/>
        <w:rPr>
          <w:rFonts w:asciiTheme="minorHAnsi" w:hAnsiTheme="minorHAnsi" w:cs="Arial"/>
        </w:rPr>
      </w:pPr>
      <w:r w:rsidRPr="008F1D20">
        <w:rPr>
          <w:rFonts w:asciiTheme="minorHAnsi" w:hAnsiTheme="minorHAnsi" w:cs="Arial"/>
        </w:rPr>
        <w:t xml:space="preserve">(Bundan sonra </w:t>
      </w:r>
      <w:r w:rsidRPr="008F1D20">
        <w:rPr>
          <w:rFonts w:asciiTheme="minorHAnsi" w:hAnsiTheme="minorHAnsi" w:cs="Arial"/>
          <w:bCs/>
        </w:rPr>
        <w:t>DAĞITIM ŞİRKETİ</w:t>
      </w:r>
      <w:r w:rsidRPr="008F1D20">
        <w:rPr>
          <w:rFonts w:asciiTheme="minorHAnsi" w:hAnsiTheme="minorHAnsi" w:cs="Arial"/>
        </w:rPr>
        <w:t xml:space="preserve"> olarak anılacaktır.) </w:t>
      </w:r>
    </w:p>
    <w:p w14:paraId="285A7922" w14:textId="53D20CD8" w:rsidR="008F1D20" w:rsidRPr="00C2027F" w:rsidRDefault="008F1D20" w:rsidP="008F1D20">
      <w:pPr>
        <w:tabs>
          <w:tab w:val="left" w:pos="567"/>
          <w:tab w:val="left" w:leader="dot" w:pos="8789"/>
        </w:tabs>
        <w:ind w:right="-425"/>
        <w:rPr>
          <w:rFonts w:asciiTheme="minorHAnsi" w:hAnsiTheme="minorHAnsi" w:cs="Arial"/>
        </w:rPr>
      </w:pPr>
      <w:r w:rsidRPr="00C2027F">
        <w:rPr>
          <w:rFonts w:asciiTheme="minorHAnsi" w:hAnsiTheme="minorHAnsi" w:cs="Arial"/>
        </w:rPr>
        <w:t xml:space="preserve">Adres: </w:t>
      </w:r>
      <w:r w:rsidR="007D0D37" w:rsidRPr="00D326E5">
        <w:rPr>
          <w:rFonts w:asciiTheme="minorHAnsi" w:hAnsiTheme="minorHAnsi" w:cs="Arial"/>
          <w:highlight w:val="yellow"/>
        </w:rPr>
        <w:t>Aşağı Öveçler Mah. 1314. Cad. No:20/3 Çankaya/ANKARA</w:t>
      </w:r>
    </w:p>
    <w:p w14:paraId="31E5E4F2" w14:textId="19E9192F" w:rsidR="008F1D20" w:rsidRDefault="008F1D20" w:rsidP="008F1D20">
      <w:pPr>
        <w:tabs>
          <w:tab w:val="left" w:pos="567"/>
          <w:tab w:val="left" w:leader="dot" w:pos="8789"/>
        </w:tabs>
        <w:ind w:right="-425"/>
        <w:rPr>
          <w:rFonts w:asciiTheme="minorHAnsi" w:hAnsiTheme="minorHAnsi" w:cs="Arial"/>
        </w:rPr>
      </w:pPr>
      <w:r>
        <w:rPr>
          <w:rFonts w:asciiTheme="minorHAnsi" w:hAnsiTheme="minorHAnsi" w:cs="Arial"/>
        </w:rPr>
        <w:t xml:space="preserve">Vergi No: </w:t>
      </w:r>
      <w:r w:rsidR="007D0D37">
        <w:rPr>
          <w:rFonts w:asciiTheme="minorHAnsi" w:hAnsiTheme="minorHAnsi" w:cs="Arial"/>
        </w:rPr>
        <w:t>5241153516</w:t>
      </w:r>
      <w:r>
        <w:rPr>
          <w:rFonts w:asciiTheme="minorHAnsi" w:hAnsiTheme="minorHAnsi" w:cs="Arial"/>
        </w:rPr>
        <w:t xml:space="preserve"> – </w:t>
      </w:r>
      <w:r w:rsidR="007D0D37">
        <w:rPr>
          <w:rFonts w:asciiTheme="minorHAnsi" w:hAnsiTheme="minorHAnsi" w:cs="Arial"/>
        </w:rPr>
        <w:t>Başkent</w:t>
      </w:r>
      <w:r w:rsidR="00803FFE">
        <w:rPr>
          <w:rFonts w:asciiTheme="minorHAnsi" w:hAnsiTheme="minorHAnsi" w:cs="Arial"/>
        </w:rPr>
        <w:t xml:space="preserve"> VD</w:t>
      </w:r>
    </w:p>
    <w:p w14:paraId="5B8CD85A" w14:textId="038C1AB6" w:rsidR="008F1D20" w:rsidRPr="00C2027F" w:rsidRDefault="008F1D20" w:rsidP="008F1D20">
      <w:pPr>
        <w:tabs>
          <w:tab w:val="left" w:pos="567"/>
          <w:tab w:val="left" w:leader="dot" w:pos="8789"/>
        </w:tabs>
        <w:ind w:right="-425"/>
        <w:rPr>
          <w:rFonts w:asciiTheme="minorHAnsi" w:hAnsiTheme="minorHAnsi" w:cs="Arial"/>
        </w:rPr>
      </w:pPr>
      <w:r>
        <w:rPr>
          <w:rFonts w:asciiTheme="minorHAnsi" w:hAnsiTheme="minorHAnsi" w:cs="Arial"/>
        </w:rPr>
        <w:t xml:space="preserve">Tel. No: </w:t>
      </w:r>
      <w:r w:rsidR="00803FFE" w:rsidRPr="00D326E5">
        <w:rPr>
          <w:rFonts w:asciiTheme="minorHAnsi" w:hAnsiTheme="minorHAnsi" w:cs="Arial"/>
          <w:highlight w:val="yellow"/>
        </w:rPr>
        <w:t>0(436) 213 08 88</w:t>
      </w:r>
    </w:p>
    <w:p w14:paraId="4554D6A0" w14:textId="3237ADB6" w:rsidR="008F1D20" w:rsidRPr="00C2027F" w:rsidRDefault="008F1D20" w:rsidP="008F1D20">
      <w:pPr>
        <w:tabs>
          <w:tab w:val="left" w:pos="567"/>
          <w:tab w:val="left" w:leader="dot" w:pos="8789"/>
        </w:tabs>
        <w:ind w:right="-425"/>
        <w:rPr>
          <w:rFonts w:asciiTheme="minorHAnsi" w:hAnsiTheme="minorHAnsi" w:cs="Arial"/>
          <w:u w:val="single"/>
        </w:rPr>
      </w:pPr>
      <w:r w:rsidRPr="00C2027F">
        <w:rPr>
          <w:rFonts w:asciiTheme="minorHAnsi" w:hAnsiTheme="minorHAnsi" w:cs="Arial"/>
        </w:rPr>
        <w:t xml:space="preserve">Elektronik Posta: </w:t>
      </w:r>
      <w:hyperlink r:id="rId8" w:history="1">
        <w:r w:rsidR="00803FFE" w:rsidRPr="001B5EE5">
          <w:rPr>
            <w:rStyle w:val="Kpr"/>
            <w:rFonts w:asciiTheme="minorHAnsi" w:hAnsiTheme="minorHAnsi" w:cs="Arial"/>
          </w:rPr>
          <w:t>info@dogugaz.com.tr</w:t>
        </w:r>
      </w:hyperlink>
    </w:p>
    <w:p w14:paraId="1ADD0873" w14:textId="47ADDC8C" w:rsidR="00FA26FD" w:rsidRPr="008F1D20" w:rsidRDefault="008F1D20" w:rsidP="008F1D20">
      <w:pPr>
        <w:tabs>
          <w:tab w:val="left" w:pos="567"/>
          <w:tab w:val="left" w:leader="dot" w:pos="8789"/>
        </w:tabs>
        <w:ind w:right="-425"/>
        <w:rPr>
          <w:rFonts w:asciiTheme="minorHAnsi" w:hAnsiTheme="minorHAnsi" w:cs="Arial"/>
          <w:u w:val="single"/>
        </w:rPr>
      </w:pPr>
      <w:r w:rsidRPr="00C2027F">
        <w:rPr>
          <w:rFonts w:asciiTheme="minorHAnsi" w:hAnsiTheme="minorHAnsi" w:cs="Arial"/>
        </w:rPr>
        <w:t xml:space="preserve">Kayıtlı Elektronik Posta: </w:t>
      </w:r>
      <w:hyperlink r:id="rId9" w:history="1">
        <w:r w:rsidR="007D0D37" w:rsidRPr="002E3420">
          <w:rPr>
            <w:rStyle w:val="Kpr"/>
            <w:rFonts w:asciiTheme="minorHAnsi" w:hAnsiTheme="minorHAnsi" w:cstheme="minorHAnsi"/>
          </w:rPr>
          <w:t>kargazdagitim@hs02.kep.tr</w:t>
        </w:r>
      </w:hyperlink>
    </w:p>
    <w:p w14:paraId="2C99D0F4" w14:textId="77777777" w:rsidR="00FA26FD" w:rsidRPr="008F1D20" w:rsidRDefault="00FA26FD" w:rsidP="00FA26FD">
      <w:pPr>
        <w:tabs>
          <w:tab w:val="left" w:pos="567"/>
          <w:tab w:val="left" w:leader="dot" w:pos="8789"/>
        </w:tabs>
        <w:ind w:right="-425"/>
        <w:rPr>
          <w:rFonts w:asciiTheme="minorHAnsi" w:hAnsiTheme="minorHAnsi" w:cs="Arial"/>
          <w:u w:val="single"/>
        </w:rPr>
      </w:pPr>
    </w:p>
    <w:p w14:paraId="23F1D92D" w14:textId="77777777" w:rsidR="00FA26FD" w:rsidRPr="008F1D20" w:rsidRDefault="00463A1B" w:rsidP="00FA26FD">
      <w:pPr>
        <w:numPr>
          <w:ilvl w:val="1"/>
          <w:numId w:val="33"/>
        </w:numPr>
        <w:tabs>
          <w:tab w:val="left" w:pos="567"/>
          <w:tab w:val="left" w:leader="dot" w:pos="8789"/>
        </w:tabs>
        <w:ind w:right="-425"/>
        <w:rPr>
          <w:rFonts w:asciiTheme="minorHAnsi" w:hAnsiTheme="minorHAnsi" w:cs="Arial"/>
          <w:b/>
        </w:rPr>
      </w:pPr>
      <w:r w:rsidRPr="008F1D20">
        <w:rPr>
          <w:rFonts w:ascii="Calibri" w:hAnsi="Calibri"/>
          <w:b/>
        </w:rPr>
        <w:t>…………………………..</w:t>
      </w:r>
    </w:p>
    <w:p w14:paraId="10255BD8" w14:textId="77777777" w:rsidR="000F1577" w:rsidRPr="008F1D20" w:rsidRDefault="000F1577" w:rsidP="000F1577">
      <w:pPr>
        <w:tabs>
          <w:tab w:val="left" w:pos="567"/>
          <w:tab w:val="left" w:leader="dot" w:pos="8789"/>
        </w:tabs>
        <w:ind w:right="-425"/>
        <w:rPr>
          <w:rFonts w:asciiTheme="minorHAnsi" w:hAnsiTheme="minorHAnsi" w:cs="Arial"/>
        </w:rPr>
      </w:pPr>
      <w:r w:rsidRPr="008F1D20">
        <w:rPr>
          <w:rFonts w:asciiTheme="minorHAnsi" w:hAnsiTheme="minorHAnsi" w:cs="Arial"/>
        </w:rPr>
        <w:t xml:space="preserve">(Bundan sonra </w:t>
      </w:r>
      <w:r w:rsidR="003D1D18" w:rsidRPr="008F1D20">
        <w:rPr>
          <w:rFonts w:asciiTheme="minorHAnsi" w:hAnsiTheme="minorHAnsi" w:cs="Arial"/>
          <w:bCs/>
        </w:rPr>
        <w:t>YÜKLENİCİ</w:t>
      </w:r>
      <w:r w:rsidRPr="008F1D20">
        <w:rPr>
          <w:rFonts w:asciiTheme="minorHAnsi" w:hAnsiTheme="minorHAnsi" w:cs="Arial"/>
        </w:rPr>
        <w:t xml:space="preserve"> olarak anılacaktır.) </w:t>
      </w:r>
    </w:p>
    <w:p w14:paraId="04412A0D" w14:textId="77777777" w:rsidR="000F1577" w:rsidRPr="008F1D20" w:rsidRDefault="000F1577" w:rsidP="000F1577">
      <w:pPr>
        <w:tabs>
          <w:tab w:val="left" w:pos="567"/>
          <w:tab w:val="left" w:leader="dot" w:pos="8789"/>
        </w:tabs>
        <w:ind w:right="-425"/>
        <w:rPr>
          <w:rFonts w:asciiTheme="minorHAnsi" w:hAnsiTheme="minorHAnsi" w:cs="Arial"/>
        </w:rPr>
      </w:pPr>
      <w:r w:rsidRPr="008F1D20">
        <w:rPr>
          <w:rFonts w:asciiTheme="minorHAnsi" w:hAnsiTheme="minorHAnsi" w:cs="Arial"/>
        </w:rPr>
        <w:t xml:space="preserve">Adres: </w:t>
      </w:r>
    </w:p>
    <w:p w14:paraId="52F6F5DF" w14:textId="77777777" w:rsidR="000F1577" w:rsidRPr="008F1D20" w:rsidRDefault="000F1577" w:rsidP="000F1577">
      <w:pPr>
        <w:tabs>
          <w:tab w:val="left" w:pos="567"/>
          <w:tab w:val="left" w:leader="dot" w:pos="8789"/>
        </w:tabs>
        <w:ind w:right="-425"/>
        <w:rPr>
          <w:rFonts w:asciiTheme="minorHAnsi" w:hAnsiTheme="minorHAnsi" w:cs="Arial"/>
        </w:rPr>
      </w:pPr>
      <w:r w:rsidRPr="008F1D20">
        <w:rPr>
          <w:rFonts w:asciiTheme="minorHAnsi" w:hAnsiTheme="minorHAnsi" w:cs="Arial"/>
        </w:rPr>
        <w:t xml:space="preserve">Vergi No: </w:t>
      </w:r>
    </w:p>
    <w:p w14:paraId="67435698" w14:textId="77777777" w:rsidR="000F1577" w:rsidRPr="008F1D20" w:rsidRDefault="000F1577" w:rsidP="000F1577">
      <w:pPr>
        <w:tabs>
          <w:tab w:val="left" w:pos="567"/>
          <w:tab w:val="left" w:leader="dot" w:pos="8789"/>
        </w:tabs>
        <w:ind w:right="-425"/>
        <w:rPr>
          <w:rFonts w:asciiTheme="minorHAnsi" w:hAnsiTheme="minorHAnsi" w:cs="Arial"/>
        </w:rPr>
      </w:pPr>
      <w:r w:rsidRPr="008F1D20">
        <w:rPr>
          <w:rFonts w:asciiTheme="minorHAnsi" w:hAnsiTheme="minorHAnsi" w:cs="Arial"/>
        </w:rPr>
        <w:t xml:space="preserve">Tel. No: </w:t>
      </w:r>
    </w:p>
    <w:p w14:paraId="1D5E0101" w14:textId="77777777" w:rsidR="000F1577" w:rsidRPr="008F1D20" w:rsidRDefault="000F1577" w:rsidP="000F1577">
      <w:pPr>
        <w:tabs>
          <w:tab w:val="left" w:pos="567"/>
          <w:tab w:val="left" w:leader="dot" w:pos="8789"/>
        </w:tabs>
        <w:ind w:right="-425"/>
        <w:rPr>
          <w:rFonts w:asciiTheme="minorHAnsi" w:hAnsiTheme="minorHAnsi" w:cs="Arial"/>
          <w:u w:val="single"/>
        </w:rPr>
      </w:pPr>
      <w:r w:rsidRPr="008F1D20">
        <w:rPr>
          <w:rFonts w:asciiTheme="minorHAnsi" w:hAnsiTheme="minorHAnsi" w:cs="Arial"/>
        </w:rPr>
        <w:t xml:space="preserve">Elektronik Posta: </w:t>
      </w:r>
    </w:p>
    <w:p w14:paraId="3A59398A" w14:textId="77777777" w:rsidR="00FA26FD" w:rsidRPr="008F1D20" w:rsidRDefault="000F1577" w:rsidP="000F1577">
      <w:pPr>
        <w:widowControl w:val="0"/>
        <w:shd w:val="clear" w:color="auto" w:fill="FFFFFF"/>
        <w:tabs>
          <w:tab w:val="left" w:leader="dot" w:pos="9315"/>
        </w:tabs>
        <w:autoSpaceDE w:val="0"/>
        <w:autoSpaceDN w:val="0"/>
        <w:adjustRightInd w:val="0"/>
        <w:jc w:val="both"/>
        <w:rPr>
          <w:rFonts w:asciiTheme="minorHAnsi" w:hAnsiTheme="minorHAnsi"/>
        </w:rPr>
      </w:pPr>
      <w:r w:rsidRPr="008F1D20">
        <w:rPr>
          <w:rFonts w:asciiTheme="minorHAnsi" w:hAnsiTheme="minorHAnsi" w:cs="Arial"/>
        </w:rPr>
        <w:t>Kayıtlı Elektronik Posta:</w:t>
      </w:r>
      <w:r w:rsidR="00563FE2" w:rsidRPr="008F1D20">
        <w:rPr>
          <w:rFonts w:asciiTheme="minorHAnsi" w:hAnsiTheme="minorHAnsi" w:cs="Arial"/>
        </w:rPr>
        <w:t xml:space="preserve"> </w:t>
      </w:r>
    </w:p>
    <w:p w14:paraId="0C012320" w14:textId="77777777" w:rsidR="00563FE2" w:rsidRPr="008F1D20" w:rsidRDefault="00563FE2" w:rsidP="00FA26FD">
      <w:pPr>
        <w:widowControl w:val="0"/>
        <w:shd w:val="clear" w:color="auto" w:fill="FFFFFF"/>
        <w:tabs>
          <w:tab w:val="left" w:leader="dot" w:pos="9315"/>
        </w:tabs>
        <w:autoSpaceDE w:val="0"/>
        <w:autoSpaceDN w:val="0"/>
        <w:adjustRightInd w:val="0"/>
        <w:jc w:val="both"/>
        <w:rPr>
          <w:rFonts w:asciiTheme="minorHAnsi" w:hAnsiTheme="minorHAnsi"/>
        </w:rPr>
      </w:pPr>
    </w:p>
    <w:p w14:paraId="22AD3AC0" w14:textId="77777777" w:rsidR="00FA26FD" w:rsidRPr="008F1D20" w:rsidRDefault="00FA26FD" w:rsidP="00FA26FD">
      <w:pPr>
        <w:widowControl w:val="0"/>
        <w:shd w:val="clear" w:color="auto" w:fill="FFFFFF"/>
        <w:tabs>
          <w:tab w:val="left" w:leader="dot" w:pos="9315"/>
        </w:tabs>
        <w:autoSpaceDE w:val="0"/>
        <w:autoSpaceDN w:val="0"/>
        <w:adjustRightInd w:val="0"/>
        <w:jc w:val="both"/>
        <w:rPr>
          <w:rFonts w:asciiTheme="minorHAnsi" w:hAnsiTheme="minorHAnsi"/>
        </w:rPr>
      </w:pPr>
      <w:r w:rsidRPr="008F1D20">
        <w:rPr>
          <w:rFonts w:asciiTheme="minorHAnsi" w:hAnsiTheme="minorHAnsi"/>
        </w:rPr>
        <w:t xml:space="preserve">Taraflar, yukarıda yazılı adreslerini tebligat adreslerinin yasal tebligata uygun adresleri olduğunu, bu adreslere yapılacak tebligatların geçerli olacağını, adres değişikliklerinde meydana gelecek değişiklikleri en geç 5 (beş) iş günü içerisinde karşı tarafa bildirmeyi, aksi takdirde işbu </w:t>
      </w:r>
      <w:proofErr w:type="spellStart"/>
      <w:r w:rsidRPr="008F1D20">
        <w:rPr>
          <w:rFonts w:asciiTheme="minorHAnsi" w:hAnsiTheme="minorHAnsi"/>
        </w:rPr>
        <w:t>Sözleşme’de</w:t>
      </w:r>
      <w:proofErr w:type="spellEnd"/>
      <w:r w:rsidRPr="008F1D20">
        <w:rPr>
          <w:rFonts w:asciiTheme="minorHAnsi" w:hAnsiTheme="minorHAnsi"/>
        </w:rPr>
        <w:t xml:space="preserve"> belirtilen adreslere yapılacak tebligatların ve bildirimlerin geçerli ve yasal sayılacağını ve Tarafları bağlayacağını beyan, kabul ve taahhüt etmişlerdir. </w:t>
      </w:r>
    </w:p>
    <w:p w14:paraId="6AB38D19" w14:textId="77777777" w:rsidR="001F4F09" w:rsidRPr="008F1D20" w:rsidRDefault="001F4F09" w:rsidP="00FA26FD">
      <w:pPr>
        <w:widowControl w:val="0"/>
        <w:shd w:val="clear" w:color="auto" w:fill="FFFFFF"/>
        <w:tabs>
          <w:tab w:val="left" w:leader="dot" w:pos="9315"/>
        </w:tabs>
        <w:autoSpaceDE w:val="0"/>
        <w:autoSpaceDN w:val="0"/>
        <w:adjustRightInd w:val="0"/>
        <w:jc w:val="both"/>
        <w:rPr>
          <w:rFonts w:asciiTheme="minorHAnsi" w:hAnsiTheme="minorHAnsi"/>
        </w:rPr>
      </w:pPr>
    </w:p>
    <w:p w14:paraId="0538DE83" w14:textId="77777777" w:rsidR="00FA26FD" w:rsidRPr="008F1D20" w:rsidRDefault="00FA26FD" w:rsidP="00FA26FD">
      <w:pPr>
        <w:widowControl w:val="0"/>
        <w:shd w:val="clear" w:color="auto" w:fill="FFFFFF"/>
        <w:tabs>
          <w:tab w:val="left" w:leader="dot" w:pos="9315"/>
        </w:tabs>
        <w:autoSpaceDE w:val="0"/>
        <w:autoSpaceDN w:val="0"/>
        <w:adjustRightInd w:val="0"/>
        <w:jc w:val="both"/>
        <w:rPr>
          <w:rFonts w:asciiTheme="minorHAnsi" w:hAnsiTheme="minorHAnsi"/>
        </w:rPr>
      </w:pPr>
      <w:r w:rsidRPr="008F1D20">
        <w:rPr>
          <w:rFonts w:asciiTheme="minorHAnsi" w:hAnsiTheme="minorHAnsi"/>
        </w:rPr>
        <w:t>TTK Madde 18/3 uyarınca yapılacak bildirimler (diğer tarafı temerrüde düşürmeye, sözleşmeyi feshe, sözleşmeden dönmeye ilişkin ihbarlar veya ihtarlar) noter aracılığı veya iadeli taahhütlü mektup yoluyla yapılacaktır. </w:t>
      </w:r>
    </w:p>
    <w:p w14:paraId="71BD06AD" w14:textId="77777777" w:rsidR="001F4F09" w:rsidRPr="008F1D20" w:rsidRDefault="001F4F09" w:rsidP="00FA26FD">
      <w:pPr>
        <w:widowControl w:val="0"/>
        <w:shd w:val="clear" w:color="auto" w:fill="FFFFFF"/>
        <w:tabs>
          <w:tab w:val="left" w:leader="dot" w:pos="9315"/>
        </w:tabs>
        <w:autoSpaceDE w:val="0"/>
        <w:autoSpaceDN w:val="0"/>
        <w:adjustRightInd w:val="0"/>
        <w:jc w:val="both"/>
        <w:rPr>
          <w:rFonts w:asciiTheme="minorHAnsi" w:hAnsiTheme="minorHAnsi"/>
        </w:rPr>
      </w:pPr>
    </w:p>
    <w:p w14:paraId="7BB618CC" w14:textId="77777777" w:rsidR="00FA26FD" w:rsidRPr="008F1D20" w:rsidRDefault="003D1D18" w:rsidP="00FA26FD">
      <w:pPr>
        <w:widowControl w:val="0"/>
        <w:shd w:val="clear" w:color="auto" w:fill="FFFFFF"/>
        <w:tabs>
          <w:tab w:val="left" w:leader="dot" w:pos="9315"/>
        </w:tabs>
        <w:autoSpaceDE w:val="0"/>
        <w:autoSpaceDN w:val="0"/>
        <w:adjustRightInd w:val="0"/>
        <w:jc w:val="both"/>
        <w:rPr>
          <w:rFonts w:asciiTheme="minorHAnsi" w:hAnsiTheme="minorHAnsi"/>
        </w:rPr>
      </w:pPr>
      <w:proofErr w:type="spellStart"/>
      <w:r w:rsidRPr="008F1D20">
        <w:rPr>
          <w:rFonts w:asciiTheme="minorHAnsi" w:hAnsiTheme="minorHAnsi" w:cs="Arial"/>
          <w:bCs/>
        </w:rPr>
        <w:t>YÜKLENİCİ</w:t>
      </w:r>
      <w:r w:rsidR="00FA26FD" w:rsidRPr="008F1D20">
        <w:rPr>
          <w:rFonts w:asciiTheme="minorHAnsi" w:hAnsiTheme="minorHAnsi"/>
        </w:rPr>
        <w:t>’nin</w:t>
      </w:r>
      <w:proofErr w:type="spellEnd"/>
      <w:r w:rsidR="00FA26FD" w:rsidRPr="008F1D20">
        <w:rPr>
          <w:rFonts w:asciiTheme="minorHAnsi" w:hAnsiTheme="minorHAnsi"/>
        </w:rPr>
        <w:t xml:space="preserve"> noter kanalı ile DAĞITIM </w:t>
      </w:r>
      <w:proofErr w:type="spellStart"/>
      <w:r w:rsidR="00FA26FD" w:rsidRPr="008F1D20">
        <w:rPr>
          <w:rFonts w:asciiTheme="minorHAnsi" w:hAnsiTheme="minorHAnsi"/>
        </w:rPr>
        <w:t>ŞİRKETİ’ne</w:t>
      </w:r>
      <w:proofErr w:type="spellEnd"/>
      <w:r w:rsidR="00FA26FD" w:rsidRPr="008F1D20">
        <w:rPr>
          <w:rFonts w:asciiTheme="minorHAnsi" w:hAnsiTheme="minorHAnsi"/>
        </w:rPr>
        <w:t xml:space="preserve"> karşı yetkili kıldığı vekiline elden teslim edil</w:t>
      </w:r>
      <w:r w:rsidRPr="008F1D20">
        <w:rPr>
          <w:rFonts w:asciiTheme="minorHAnsi" w:hAnsiTheme="minorHAnsi"/>
        </w:rPr>
        <w:t xml:space="preserve">en tebliğler, doğrudan </w:t>
      </w:r>
      <w:proofErr w:type="spellStart"/>
      <w:r w:rsidRPr="008F1D20">
        <w:rPr>
          <w:rFonts w:asciiTheme="minorHAnsi" w:hAnsiTheme="minorHAnsi" w:cs="Arial"/>
          <w:bCs/>
        </w:rPr>
        <w:t>YÜKLENİCİ</w:t>
      </w:r>
      <w:r w:rsidR="00FA26FD" w:rsidRPr="008F1D20">
        <w:rPr>
          <w:rFonts w:asciiTheme="minorHAnsi" w:hAnsiTheme="minorHAnsi"/>
        </w:rPr>
        <w:t>’ye</w:t>
      </w:r>
      <w:proofErr w:type="spellEnd"/>
      <w:r w:rsidR="00FA26FD" w:rsidRPr="008F1D20">
        <w:rPr>
          <w:rFonts w:asciiTheme="minorHAnsi" w:hAnsiTheme="minorHAnsi"/>
        </w:rPr>
        <w:t xml:space="preserve"> tebliğ edilmiş kabul e</w:t>
      </w:r>
      <w:r w:rsidRPr="008F1D20">
        <w:rPr>
          <w:rFonts w:asciiTheme="minorHAnsi" w:hAnsiTheme="minorHAnsi"/>
        </w:rPr>
        <w:t xml:space="preserve">dilecektir. Bu durumda </w:t>
      </w:r>
      <w:r w:rsidRPr="008F1D20">
        <w:rPr>
          <w:rFonts w:asciiTheme="minorHAnsi" w:hAnsiTheme="minorHAnsi" w:cs="Arial"/>
          <w:bCs/>
        </w:rPr>
        <w:t>YÜKLENİCİ</w:t>
      </w:r>
      <w:r w:rsidR="00FA26FD" w:rsidRPr="008F1D20">
        <w:rPr>
          <w:rFonts w:asciiTheme="minorHAnsi" w:hAnsiTheme="minorHAnsi"/>
        </w:rPr>
        <w:t xml:space="preserve"> adresine tekrar tebligat yapılmayacaktır.</w:t>
      </w:r>
    </w:p>
    <w:p w14:paraId="13E2575A" w14:textId="77777777" w:rsidR="00FA26FD" w:rsidRPr="008F1D20" w:rsidRDefault="00FA26FD" w:rsidP="00FA26FD">
      <w:pPr>
        <w:pStyle w:val="ListeParagraf"/>
        <w:widowControl w:val="0"/>
        <w:shd w:val="clear" w:color="auto" w:fill="FFFFFF"/>
        <w:tabs>
          <w:tab w:val="left" w:leader="dot" w:pos="9315"/>
        </w:tabs>
        <w:autoSpaceDE w:val="0"/>
        <w:autoSpaceDN w:val="0"/>
        <w:adjustRightInd w:val="0"/>
        <w:jc w:val="both"/>
        <w:rPr>
          <w:rFonts w:asciiTheme="minorHAnsi" w:hAnsiTheme="minorHAnsi"/>
          <w:b/>
          <w:szCs w:val="24"/>
        </w:rPr>
      </w:pPr>
    </w:p>
    <w:p w14:paraId="6D3DDA4E" w14:textId="77777777" w:rsidR="00444CDA" w:rsidRPr="008F1D20" w:rsidRDefault="001A6956" w:rsidP="00D85440">
      <w:pPr>
        <w:pStyle w:val="ListeParagraf"/>
        <w:widowControl w:val="0"/>
        <w:numPr>
          <w:ilvl w:val="0"/>
          <w:numId w:val="28"/>
        </w:numPr>
        <w:shd w:val="clear" w:color="auto" w:fill="FFFFFF"/>
        <w:tabs>
          <w:tab w:val="left" w:leader="dot" w:pos="9315"/>
        </w:tabs>
        <w:autoSpaceDE w:val="0"/>
        <w:autoSpaceDN w:val="0"/>
        <w:adjustRightInd w:val="0"/>
        <w:spacing w:line="360" w:lineRule="auto"/>
        <w:ind w:left="714" w:hanging="357"/>
        <w:jc w:val="both"/>
        <w:rPr>
          <w:rFonts w:asciiTheme="minorHAnsi" w:hAnsiTheme="minorHAnsi"/>
          <w:b/>
          <w:szCs w:val="24"/>
        </w:rPr>
      </w:pPr>
      <w:r w:rsidRPr="008F1D20">
        <w:rPr>
          <w:rFonts w:asciiTheme="minorHAnsi" w:hAnsiTheme="minorHAnsi"/>
          <w:b/>
          <w:szCs w:val="24"/>
        </w:rPr>
        <w:t>TANIMLAR</w:t>
      </w:r>
    </w:p>
    <w:p w14:paraId="78ECCE87" w14:textId="77777777" w:rsidR="00444CDA" w:rsidRPr="008F1D20" w:rsidRDefault="00444CDA" w:rsidP="00444CDA">
      <w:pPr>
        <w:widowControl w:val="0"/>
        <w:shd w:val="clear" w:color="auto" w:fill="FFFFFF"/>
        <w:tabs>
          <w:tab w:val="left" w:leader="dot" w:pos="9315"/>
        </w:tabs>
        <w:autoSpaceDE w:val="0"/>
        <w:autoSpaceDN w:val="0"/>
        <w:adjustRightInd w:val="0"/>
        <w:jc w:val="both"/>
        <w:rPr>
          <w:rFonts w:asciiTheme="minorHAnsi" w:hAnsiTheme="minorHAnsi" w:cs="Arial"/>
        </w:rPr>
      </w:pPr>
      <w:r w:rsidRPr="008F1D20">
        <w:rPr>
          <w:rFonts w:asciiTheme="minorHAnsi" w:hAnsiTheme="minorHAnsi"/>
        </w:rPr>
        <w:t xml:space="preserve">Bu sözleşme metninde </w:t>
      </w:r>
      <w:proofErr w:type="gramStart"/>
      <w:r w:rsidRPr="008F1D20">
        <w:rPr>
          <w:rFonts w:asciiTheme="minorHAnsi" w:hAnsiTheme="minorHAnsi"/>
        </w:rPr>
        <w:t>geçen:,</w:t>
      </w:r>
      <w:proofErr w:type="gramEnd"/>
    </w:p>
    <w:p w14:paraId="2FBC1C56" w14:textId="77777777" w:rsidR="00FA26FD" w:rsidRPr="008F1D20" w:rsidRDefault="00FA26FD" w:rsidP="00FA26FD">
      <w:pPr>
        <w:widowControl w:val="0"/>
        <w:shd w:val="clear" w:color="auto" w:fill="FFFFFF"/>
        <w:tabs>
          <w:tab w:val="left" w:leader="dot" w:pos="9315"/>
        </w:tabs>
        <w:autoSpaceDE w:val="0"/>
        <w:autoSpaceDN w:val="0"/>
        <w:adjustRightInd w:val="0"/>
        <w:jc w:val="both"/>
        <w:rPr>
          <w:rFonts w:asciiTheme="minorHAnsi" w:hAnsiTheme="minorHAnsi"/>
        </w:rPr>
      </w:pPr>
      <w:r w:rsidRPr="008F1D20">
        <w:rPr>
          <w:rFonts w:asciiTheme="minorHAnsi" w:hAnsiTheme="minorHAnsi"/>
          <w:b/>
        </w:rPr>
        <w:t>BOTAŞ:</w:t>
      </w:r>
      <w:r w:rsidRPr="008F1D20">
        <w:rPr>
          <w:rFonts w:asciiTheme="minorHAnsi" w:hAnsiTheme="minorHAnsi"/>
        </w:rPr>
        <w:t xml:space="preserve"> Boru Hatları ile Petrol Taşıma Anonim Şirketi’ </w:t>
      </w:r>
      <w:proofErr w:type="spellStart"/>
      <w:r w:rsidRPr="008F1D20">
        <w:rPr>
          <w:rFonts w:asciiTheme="minorHAnsi" w:hAnsiTheme="minorHAnsi"/>
        </w:rPr>
        <w:t>ni</w:t>
      </w:r>
      <w:proofErr w:type="spellEnd"/>
      <w:r w:rsidRPr="008F1D20">
        <w:rPr>
          <w:rFonts w:asciiTheme="minorHAnsi" w:hAnsiTheme="minorHAnsi"/>
        </w:rPr>
        <w:t>,</w:t>
      </w:r>
    </w:p>
    <w:p w14:paraId="5E97DC7E" w14:textId="77777777" w:rsidR="00FA26FD" w:rsidRPr="008F1D20" w:rsidRDefault="00FA26FD" w:rsidP="00FA26FD">
      <w:pPr>
        <w:widowControl w:val="0"/>
        <w:shd w:val="clear" w:color="auto" w:fill="FFFFFF"/>
        <w:tabs>
          <w:tab w:val="left" w:leader="dot" w:pos="9315"/>
        </w:tabs>
        <w:autoSpaceDE w:val="0"/>
        <w:autoSpaceDN w:val="0"/>
        <w:adjustRightInd w:val="0"/>
        <w:jc w:val="both"/>
        <w:rPr>
          <w:rFonts w:asciiTheme="minorHAnsi" w:hAnsiTheme="minorHAnsi"/>
        </w:rPr>
      </w:pPr>
      <w:r w:rsidRPr="008F1D20">
        <w:rPr>
          <w:rFonts w:asciiTheme="minorHAnsi" w:hAnsiTheme="minorHAnsi"/>
          <w:b/>
        </w:rPr>
        <w:t>EPDK:</w:t>
      </w:r>
      <w:r w:rsidRPr="008F1D20">
        <w:rPr>
          <w:rFonts w:asciiTheme="minorHAnsi" w:hAnsiTheme="minorHAnsi"/>
        </w:rPr>
        <w:t xml:space="preserve"> Enerji Piyasası Düzenleme Kurumu’ nu,</w:t>
      </w:r>
    </w:p>
    <w:p w14:paraId="02F2B208" w14:textId="631EFA7E" w:rsidR="00FA26FD" w:rsidRPr="008F1D20" w:rsidRDefault="00FA26FD" w:rsidP="00FA26FD">
      <w:pPr>
        <w:widowControl w:val="0"/>
        <w:shd w:val="clear" w:color="auto" w:fill="FFFFFF"/>
        <w:tabs>
          <w:tab w:val="left" w:leader="dot" w:pos="9315"/>
        </w:tabs>
        <w:autoSpaceDE w:val="0"/>
        <w:autoSpaceDN w:val="0"/>
        <w:adjustRightInd w:val="0"/>
        <w:jc w:val="both"/>
        <w:rPr>
          <w:rFonts w:asciiTheme="minorHAnsi" w:hAnsiTheme="minorHAnsi"/>
        </w:rPr>
      </w:pPr>
      <w:r w:rsidRPr="008F1D20">
        <w:rPr>
          <w:rFonts w:asciiTheme="minorHAnsi" w:hAnsiTheme="minorHAnsi"/>
          <w:b/>
        </w:rPr>
        <w:t>CNG (Sıkıştırılmış Doğal Gaz):</w:t>
      </w:r>
      <w:r w:rsidRPr="008F1D20">
        <w:rPr>
          <w:rFonts w:asciiTheme="minorHAnsi" w:hAnsiTheme="minorHAnsi"/>
        </w:rPr>
        <w:t xml:space="preserve"> Doğal gazın basınçlandırılmış gaz halini</w:t>
      </w:r>
    </w:p>
    <w:p w14:paraId="367C93E8" w14:textId="1ADEFE36" w:rsidR="00B7473E" w:rsidRPr="008F1D20" w:rsidRDefault="00B7473E" w:rsidP="00FA26FD">
      <w:pPr>
        <w:widowControl w:val="0"/>
        <w:shd w:val="clear" w:color="auto" w:fill="FFFFFF"/>
        <w:tabs>
          <w:tab w:val="left" w:leader="dot" w:pos="9315"/>
        </w:tabs>
        <w:autoSpaceDE w:val="0"/>
        <w:autoSpaceDN w:val="0"/>
        <w:adjustRightInd w:val="0"/>
        <w:jc w:val="both"/>
        <w:rPr>
          <w:rFonts w:asciiTheme="minorHAnsi" w:hAnsiTheme="minorHAnsi"/>
        </w:rPr>
      </w:pPr>
      <w:r w:rsidRPr="008F1D20">
        <w:rPr>
          <w:rFonts w:asciiTheme="minorHAnsi" w:hAnsiTheme="minorHAnsi"/>
          <w:b/>
        </w:rPr>
        <w:t>LNG (Sıvılaştırılmış Doğal Gaz) :</w:t>
      </w:r>
      <w:r w:rsidRPr="008F1D20">
        <w:rPr>
          <w:rFonts w:asciiTheme="minorHAnsi" w:hAnsiTheme="minorHAnsi"/>
        </w:rPr>
        <w:t xml:space="preserve"> Doğal gazın sıvılaştırılmış halini</w:t>
      </w:r>
    </w:p>
    <w:p w14:paraId="305344F0" w14:textId="2649C0F5" w:rsidR="00574313" w:rsidRDefault="00FA26FD" w:rsidP="00FA26FD">
      <w:pPr>
        <w:widowControl w:val="0"/>
        <w:shd w:val="clear" w:color="auto" w:fill="FFFFFF"/>
        <w:tabs>
          <w:tab w:val="left" w:leader="dot" w:pos="9315"/>
        </w:tabs>
        <w:autoSpaceDE w:val="0"/>
        <w:autoSpaceDN w:val="0"/>
        <w:adjustRightInd w:val="0"/>
        <w:jc w:val="both"/>
        <w:rPr>
          <w:rFonts w:asciiTheme="minorHAnsi" w:hAnsiTheme="minorHAnsi"/>
        </w:rPr>
      </w:pPr>
      <w:r w:rsidRPr="008F1D20">
        <w:rPr>
          <w:rFonts w:asciiTheme="minorHAnsi" w:hAnsiTheme="minorHAnsi"/>
          <w:b/>
        </w:rPr>
        <w:t>Fiili Üst Isıl Değer:</w:t>
      </w:r>
      <w:r w:rsidRPr="008F1D20">
        <w:rPr>
          <w:rFonts w:asciiTheme="minorHAnsi" w:hAnsiTheme="minorHAnsi"/>
        </w:rPr>
        <w:t xml:space="preserve"> Doğal gazın ilgili tahakkuk dönemi içindeki her gün için tespit edilen üst ısıl değerlerinin o tahakkuk dönemi için hesaplanan metreküp cinsinden hacimsel akış ağırlıklı ortalamasını,</w:t>
      </w:r>
    </w:p>
    <w:p w14:paraId="16A14966" w14:textId="77777777" w:rsidR="00B23B4E" w:rsidRPr="008F1D20" w:rsidRDefault="00B23B4E" w:rsidP="00FA26FD">
      <w:pPr>
        <w:widowControl w:val="0"/>
        <w:shd w:val="clear" w:color="auto" w:fill="FFFFFF"/>
        <w:tabs>
          <w:tab w:val="left" w:leader="dot" w:pos="9315"/>
        </w:tabs>
        <w:autoSpaceDE w:val="0"/>
        <w:autoSpaceDN w:val="0"/>
        <w:adjustRightInd w:val="0"/>
        <w:jc w:val="both"/>
        <w:rPr>
          <w:rFonts w:asciiTheme="minorHAnsi" w:hAnsiTheme="minorHAnsi"/>
        </w:rPr>
      </w:pPr>
    </w:p>
    <w:p w14:paraId="4B778EF3" w14:textId="77777777" w:rsidR="00FA26FD" w:rsidRPr="008F1D20" w:rsidRDefault="00FA26FD" w:rsidP="00FA26FD">
      <w:pPr>
        <w:widowControl w:val="0"/>
        <w:shd w:val="clear" w:color="auto" w:fill="FFFFFF"/>
        <w:tabs>
          <w:tab w:val="left" w:leader="dot" w:pos="9315"/>
        </w:tabs>
        <w:autoSpaceDE w:val="0"/>
        <w:autoSpaceDN w:val="0"/>
        <w:adjustRightInd w:val="0"/>
        <w:jc w:val="both"/>
        <w:rPr>
          <w:rFonts w:asciiTheme="minorHAnsi" w:hAnsiTheme="minorHAnsi"/>
        </w:rPr>
      </w:pPr>
      <w:r w:rsidRPr="008F1D20">
        <w:rPr>
          <w:rFonts w:asciiTheme="minorHAnsi" w:hAnsiTheme="minorHAnsi"/>
          <w:b/>
        </w:rPr>
        <w:lastRenderedPageBreak/>
        <w:t>Standart Metreküp (Sm3):</w:t>
      </w:r>
      <w:r w:rsidRPr="008F1D20">
        <w:rPr>
          <w:rFonts w:asciiTheme="minorHAnsi" w:hAnsiTheme="minorHAnsi"/>
        </w:rPr>
        <w:t xml:space="preserve"> 15 </w:t>
      </w:r>
      <w:r w:rsidRPr="008F1D20">
        <w:rPr>
          <w:rFonts w:asciiTheme="minorHAnsi" w:hAnsiTheme="minorHAnsi"/>
          <w:vertAlign w:val="superscript"/>
        </w:rPr>
        <w:t>o</w:t>
      </w:r>
      <w:r w:rsidRPr="008F1D20">
        <w:rPr>
          <w:rFonts w:asciiTheme="minorHAnsi" w:hAnsiTheme="minorHAnsi"/>
        </w:rPr>
        <w:t>C sıcaklıkta ve 1,01325 Bar mutlak basınçta 1 metreküplük hacmi dolduran su buharı içermeyen ve Üst Isıl Değeri 9.155 kcal olan doğalgaz miktarını,</w:t>
      </w:r>
    </w:p>
    <w:p w14:paraId="44B3CCDB" w14:textId="2FE14C4E" w:rsidR="00FA26FD" w:rsidRPr="008F1D20" w:rsidRDefault="00FA26FD" w:rsidP="00FA26FD">
      <w:pPr>
        <w:widowControl w:val="0"/>
        <w:shd w:val="clear" w:color="auto" w:fill="FFFFFF"/>
        <w:tabs>
          <w:tab w:val="left" w:leader="dot" w:pos="9315"/>
        </w:tabs>
        <w:autoSpaceDE w:val="0"/>
        <w:autoSpaceDN w:val="0"/>
        <w:adjustRightInd w:val="0"/>
        <w:jc w:val="both"/>
        <w:rPr>
          <w:rFonts w:asciiTheme="minorHAnsi" w:hAnsiTheme="minorHAnsi"/>
          <w:lang w:val="en-AU"/>
        </w:rPr>
      </w:pPr>
      <w:r w:rsidRPr="008F1D20">
        <w:rPr>
          <w:rFonts w:asciiTheme="minorHAnsi" w:hAnsiTheme="minorHAnsi"/>
          <w:b/>
          <w:lang w:val="en-AU"/>
        </w:rPr>
        <w:t xml:space="preserve">Teslim </w:t>
      </w:r>
      <w:proofErr w:type="spellStart"/>
      <w:r w:rsidRPr="008F1D20">
        <w:rPr>
          <w:rFonts w:asciiTheme="minorHAnsi" w:hAnsiTheme="minorHAnsi"/>
          <w:b/>
          <w:lang w:val="en-AU"/>
        </w:rPr>
        <w:t>Noktası</w:t>
      </w:r>
      <w:proofErr w:type="spellEnd"/>
      <w:r w:rsidRPr="008F1D20">
        <w:rPr>
          <w:rFonts w:asciiTheme="minorHAnsi" w:hAnsiTheme="minorHAnsi"/>
          <w:b/>
          <w:lang w:val="en-AU"/>
        </w:rPr>
        <w:t>:</w:t>
      </w:r>
      <w:r w:rsidRPr="008F1D20">
        <w:rPr>
          <w:rFonts w:asciiTheme="minorHAnsi" w:hAnsiTheme="minorHAnsi"/>
          <w:lang w:val="en-AU"/>
        </w:rPr>
        <w:t xml:space="preserve"> CNG</w:t>
      </w:r>
      <w:r w:rsidR="00B7473E" w:rsidRPr="008F1D20">
        <w:rPr>
          <w:rFonts w:asciiTheme="minorHAnsi" w:hAnsiTheme="minorHAnsi"/>
          <w:lang w:val="en-AU"/>
        </w:rPr>
        <w:t xml:space="preserve"> </w:t>
      </w:r>
      <w:proofErr w:type="spellStart"/>
      <w:r w:rsidR="00B7473E" w:rsidRPr="008F1D20">
        <w:rPr>
          <w:rFonts w:asciiTheme="minorHAnsi" w:hAnsiTheme="minorHAnsi"/>
          <w:lang w:val="en-AU"/>
        </w:rPr>
        <w:t>veya</w:t>
      </w:r>
      <w:proofErr w:type="spellEnd"/>
      <w:r w:rsidR="00B7473E" w:rsidRPr="008F1D20">
        <w:rPr>
          <w:rFonts w:asciiTheme="minorHAnsi" w:hAnsiTheme="minorHAnsi"/>
          <w:lang w:val="en-AU"/>
        </w:rPr>
        <w:t xml:space="preserve"> LNG</w:t>
      </w:r>
      <w:r w:rsidRPr="008F1D20">
        <w:rPr>
          <w:rFonts w:asciiTheme="minorHAnsi" w:hAnsiTheme="minorHAnsi"/>
          <w:lang w:val="en-AU"/>
        </w:rPr>
        <w:t xml:space="preserve">’ </w:t>
      </w:r>
      <w:proofErr w:type="spellStart"/>
      <w:r w:rsidRPr="008F1D20">
        <w:rPr>
          <w:rFonts w:asciiTheme="minorHAnsi" w:hAnsiTheme="minorHAnsi"/>
          <w:lang w:val="en-AU"/>
        </w:rPr>
        <w:t>nin</w:t>
      </w:r>
      <w:proofErr w:type="spellEnd"/>
      <w:r w:rsidRPr="008F1D20">
        <w:rPr>
          <w:rFonts w:asciiTheme="minorHAnsi" w:hAnsiTheme="minorHAnsi"/>
          <w:lang w:val="en-AU"/>
        </w:rPr>
        <w:t xml:space="preserve"> </w:t>
      </w:r>
      <w:proofErr w:type="spellStart"/>
      <w:r w:rsidRPr="008F1D20">
        <w:rPr>
          <w:rFonts w:asciiTheme="minorHAnsi" w:hAnsiTheme="minorHAnsi"/>
          <w:lang w:val="en-AU"/>
        </w:rPr>
        <w:t>mülkiyetinin</w:t>
      </w:r>
      <w:proofErr w:type="spellEnd"/>
      <w:r w:rsidRPr="008F1D20">
        <w:rPr>
          <w:rFonts w:asciiTheme="minorHAnsi" w:hAnsiTheme="minorHAnsi"/>
          <w:lang w:val="en-AU"/>
        </w:rPr>
        <w:t xml:space="preserve"> </w:t>
      </w:r>
      <w:proofErr w:type="spellStart"/>
      <w:r w:rsidRPr="008F1D20">
        <w:rPr>
          <w:rFonts w:asciiTheme="minorHAnsi" w:hAnsiTheme="minorHAnsi"/>
          <w:lang w:val="en-AU"/>
        </w:rPr>
        <w:t>ve</w:t>
      </w:r>
      <w:proofErr w:type="spellEnd"/>
      <w:r w:rsidRPr="008F1D20">
        <w:rPr>
          <w:rFonts w:asciiTheme="minorHAnsi" w:hAnsiTheme="minorHAnsi"/>
          <w:lang w:val="en-AU"/>
        </w:rPr>
        <w:t xml:space="preserve"> </w:t>
      </w:r>
      <w:proofErr w:type="spellStart"/>
      <w:r w:rsidRPr="008F1D20">
        <w:rPr>
          <w:rFonts w:asciiTheme="minorHAnsi" w:hAnsiTheme="minorHAnsi"/>
          <w:lang w:val="en-AU"/>
        </w:rPr>
        <w:t>riskinin</w:t>
      </w:r>
      <w:proofErr w:type="spellEnd"/>
      <w:r w:rsidRPr="008F1D20">
        <w:rPr>
          <w:rFonts w:asciiTheme="minorHAnsi" w:hAnsiTheme="minorHAnsi"/>
          <w:lang w:val="en-AU"/>
        </w:rPr>
        <w:t xml:space="preserve"> </w:t>
      </w:r>
      <w:r w:rsidR="000D7B71" w:rsidRPr="008F1D20">
        <w:rPr>
          <w:rFonts w:asciiTheme="minorHAnsi" w:hAnsiTheme="minorHAnsi"/>
          <w:lang w:val="en-AU"/>
        </w:rPr>
        <w:t xml:space="preserve">DAĞITIM </w:t>
      </w:r>
      <w:proofErr w:type="spellStart"/>
      <w:r w:rsidR="000D7B71" w:rsidRPr="008F1D20">
        <w:rPr>
          <w:rFonts w:asciiTheme="minorHAnsi" w:hAnsiTheme="minorHAnsi"/>
          <w:lang w:val="en-AU"/>
        </w:rPr>
        <w:t>ŞİRKETİ’ne</w:t>
      </w:r>
      <w:proofErr w:type="spellEnd"/>
      <w:r w:rsidRPr="008F1D20">
        <w:rPr>
          <w:rFonts w:asciiTheme="minorHAnsi" w:hAnsiTheme="minorHAnsi"/>
          <w:lang w:val="en-AU"/>
        </w:rPr>
        <w:t xml:space="preserve"> </w:t>
      </w:r>
      <w:proofErr w:type="spellStart"/>
      <w:r w:rsidRPr="008F1D20">
        <w:rPr>
          <w:rFonts w:asciiTheme="minorHAnsi" w:hAnsiTheme="minorHAnsi"/>
          <w:lang w:val="en-AU"/>
        </w:rPr>
        <w:t>geçtiği</w:t>
      </w:r>
      <w:proofErr w:type="spellEnd"/>
      <w:r w:rsidRPr="008F1D20">
        <w:rPr>
          <w:rFonts w:asciiTheme="minorHAnsi" w:hAnsiTheme="minorHAnsi"/>
          <w:lang w:val="en-AU"/>
        </w:rPr>
        <w:t xml:space="preserve"> </w:t>
      </w:r>
      <w:proofErr w:type="spellStart"/>
      <w:r w:rsidRPr="008F1D20">
        <w:rPr>
          <w:rFonts w:asciiTheme="minorHAnsi" w:hAnsiTheme="minorHAnsi"/>
          <w:lang w:val="en-AU"/>
        </w:rPr>
        <w:t>ve</w:t>
      </w:r>
      <w:proofErr w:type="spellEnd"/>
      <w:r w:rsidRPr="008F1D20">
        <w:rPr>
          <w:rFonts w:asciiTheme="minorHAnsi" w:hAnsiTheme="minorHAnsi"/>
          <w:lang w:val="en-AU"/>
        </w:rPr>
        <w:t xml:space="preserve"> </w:t>
      </w:r>
      <w:r w:rsidR="000D7B71" w:rsidRPr="008F1D20">
        <w:rPr>
          <w:rFonts w:asciiTheme="minorHAnsi" w:hAnsiTheme="minorHAnsi"/>
          <w:lang w:val="en-AU"/>
        </w:rPr>
        <w:t>DAĞITIM ŞİRKETİ</w:t>
      </w:r>
      <w:r w:rsidR="00F51965" w:rsidRPr="008F1D20">
        <w:rPr>
          <w:rFonts w:asciiTheme="minorHAnsi" w:hAnsiTheme="minorHAnsi"/>
          <w:lang w:val="en-AU"/>
        </w:rPr>
        <w:t xml:space="preserve"> </w:t>
      </w:r>
      <w:proofErr w:type="spellStart"/>
      <w:r w:rsidR="00F51965" w:rsidRPr="008F1D20">
        <w:rPr>
          <w:rFonts w:asciiTheme="minorHAnsi" w:hAnsiTheme="minorHAnsi"/>
          <w:lang w:val="en-AU"/>
        </w:rPr>
        <w:t>tarafından</w:t>
      </w:r>
      <w:proofErr w:type="spellEnd"/>
      <w:r w:rsidR="00F51965" w:rsidRPr="008F1D20">
        <w:rPr>
          <w:rFonts w:asciiTheme="minorHAnsi" w:hAnsiTheme="minorHAnsi"/>
          <w:lang w:val="en-AU"/>
        </w:rPr>
        <w:t xml:space="preserve"> </w:t>
      </w:r>
      <w:proofErr w:type="spellStart"/>
      <w:r w:rsidR="00F51965" w:rsidRPr="008F1D20">
        <w:rPr>
          <w:rFonts w:asciiTheme="minorHAnsi" w:hAnsiTheme="minorHAnsi"/>
          <w:lang w:val="en-AU"/>
        </w:rPr>
        <w:t>kurulan</w:t>
      </w:r>
      <w:proofErr w:type="spellEnd"/>
      <w:r w:rsidRPr="008F1D20">
        <w:rPr>
          <w:rFonts w:asciiTheme="minorHAnsi" w:hAnsiTheme="minorHAnsi"/>
          <w:lang w:val="en-AU"/>
        </w:rPr>
        <w:t xml:space="preserve"> </w:t>
      </w:r>
      <w:proofErr w:type="spellStart"/>
      <w:r w:rsidRPr="008F1D20">
        <w:rPr>
          <w:rFonts w:asciiTheme="minorHAnsi" w:hAnsiTheme="minorHAnsi"/>
          <w:lang w:val="en-AU"/>
        </w:rPr>
        <w:t>Basınç</w:t>
      </w:r>
      <w:proofErr w:type="spellEnd"/>
      <w:r w:rsidRPr="008F1D20">
        <w:rPr>
          <w:rFonts w:asciiTheme="minorHAnsi" w:hAnsiTheme="minorHAnsi"/>
          <w:lang w:val="en-AU"/>
        </w:rPr>
        <w:t xml:space="preserve"> Düşürme </w:t>
      </w:r>
      <w:proofErr w:type="spellStart"/>
      <w:r w:rsidRPr="008F1D20">
        <w:rPr>
          <w:rFonts w:asciiTheme="minorHAnsi" w:hAnsiTheme="minorHAnsi"/>
          <w:lang w:val="en-AU"/>
        </w:rPr>
        <w:t>ve</w:t>
      </w:r>
      <w:proofErr w:type="spellEnd"/>
      <w:r w:rsidRPr="008F1D20">
        <w:rPr>
          <w:rFonts w:asciiTheme="minorHAnsi" w:hAnsiTheme="minorHAnsi"/>
          <w:lang w:val="en-AU"/>
        </w:rPr>
        <w:t>/</w:t>
      </w:r>
      <w:proofErr w:type="spellStart"/>
      <w:r w:rsidRPr="008F1D20">
        <w:rPr>
          <w:rFonts w:asciiTheme="minorHAnsi" w:hAnsiTheme="minorHAnsi"/>
          <w:lang w:val="en-AU"/>
        </w:rPr>
        <w:t>veya</w:t>
      </w:r>
      <w:proofErr w:type="spellEnd"/>
      <w:r w:rsidRPr="008F1D20">
        <w:rPr>
          <w:rFonts w:asciiTheme="minorHAnsi" w:hAnsiTheme="minorHAnsi"/>
          <w:lang w:val="en-AU"/>
        </w:rPr>
        <w:t xml:space="preserve"> </w:t>
      </w:r>
      <w:proofErr w:type="spellStart"/>
      <w:r w:rsidRPr="008F1D20">
        <w:rPr>
          <w:rFonts w:asciiTheme="minorHAnsi" w:hAnsiTheme="minorHAnsi"/>
          <w:lang w:val="en-AU"/>
        </w:rPr>
        <w:t>Ölçüm</w:t>
      </w:r>
      <w:proofErr w:type="spellEnd"/>
      <w:r w:rsidRPr="008F1D20">
        <w:rPr>
          <w:rFonts w:asciiTheme="minorHAnsi" w:hAnsiTheme="minorHAnsi"/>
          <w:lang w:val="en-AU"/>
        </w:rPr>
        <w:t xml:space="preserve"> </w:t>
      </w:r>
      <w:proofErr w:type="spellStart"/>
      <w:r w:rsidR="00F51965" w:rsidRPr="008F1D20">
        <w:rPr>
          <w:rFonts w:asciiTheme="minorHAnsi" w:hAnsiTheme="minorHAnsi"/>
          <w:lang w:val="en-AU"/>
        </w:rPr>
        <w:t>sistemini</w:t>
      </w:r>
      <w:proofErr w:type="spellEnd"/>
      <w:r w:rsidRPr="008F1D20">
        <w:rPr>
          <w:rFonts w:asciiTheme="minorHAnsi" w:hAnsiTheme="minorHAnsi"/>
          <w:lang w:val="en-AU"/>
        </w:rPr>
        <w:t xml:space="preserve"> </w:t>
      </w:r>
      <w:proofErr w:type="spellStart"/>
      <w:r w:rsidRPr="008F1D20">
        <w:rPr>
          <w:rFonts w:asciiTheme="minorHAnsi" w:hAnsiTheme="minorHAnsi"/>
          <w:lang w:val="en-AU"/>
        </w:rPr>
        <w:t>giriş</w:t>
      </w:r>
      <w:proofErr w:type="spellEnd"/>
      <w:r w:rsidRPr="008F1D20">
        <w:rPr>
          <w:rFonts w:asciiTheme="minorHAnsi" w:hAnsiTheme="minorHAnsi"/>
          <w:lang w:val="en-AU"/>
        </w:rPr>
        <w:t xml:space="preserve"> </w:t>
      </w:r>
      <w:proofErr w:type="spellStart"/>
      <w:r w:rsidRPr="008F1D20">
        <w:rPr>
          <w:rFonts w:asciiTheme="minorHAnsi" w:hAnsiTheme="minorHAnsi"/>
          <w:lang w:val="en-AU"/>
        </w:rPr>
        <w:t>vanasının</w:t>
      </w:r>
      <w:proofErr w:type="spellEnd"/>
      <w:r w:rsidRPr="008F1D20">
        <w:rPr>
          <w:rFonts w:asciiTheme="minorHAnsi" w:hAnsiTheme="minorHAnsi"/>
          <w:lang w:val="en-AU"/>
        </w:rPr>
        <w:t xml:space="preserve"> </w:t>
      </w:r>
      <w:proofErr w:type="spellStart"/>
      <w:r w:rsidRPr="008F1D20">
        <w:rPr>
          <w:rFonts w:asciiTheme="minorHAnsi" w:hAnsiTheme="minorHAnsi"/>
          <w:lang w:val="en-AU"/>
        </w:rPr>
        <w:t>giriş</w:t>
      </w:r>
      <w:proofErr w:type="spellEnd"/>
      <w:r w:rsidRPr="008F1D20">
        <w:rPr>
          <w:rFonts w:asciiTheme="minorHAnsi" w:hAnsiTheme="minorHAnsi"/>
          <w:lang w:val="en-AU"/>
        </w:rPr>
        <w:t xml:space="preserve"> </w:t>
      </w:r>
      <w:proofErr w:type="spellStart"/>
      <w:r w:rsidRPr="008F1D20">
        <w:rPr>
          <w:rFonts w:asciiTheme="minorHAnsi" w:hAnsiTheme="minorHAnsi"/>
          <w:lang w:val="en-AU"/>
        </w:rPr>
        <w:t>tarafını</w:t>
      </w:r>
      <w:proofErr w:type="spellEnd"/>
      <w:r w:rsidR="00C643B5" w:rsidRPr="008F1D20">
        <w:rPr>
          <w:rFonts w:asciiTheme="minorHAnsi" w:hAnsiTheme="minorHAnsi"/>
          <w:lang w:val="en-AU"/>
        </w:rPr>
        <w:t>,</w:t>
      </w:r>
    </w:p>
    <w:p w14:paraId="6C216C79" w14:textId="05B0AB39" w:rsidR="003F1B0E" w:rsidRPr="008F1D20" w:rsidRDefault="003F1B0E" w:rsidP="00C643B5">
      <w:pPr>
        <w:widowControl w:val="0"/>
        <w:shd w:val="clear" w:color="auto" w:fill="FFFFFF"/>
        <w:tabs>
          <w:tab w:val="left" w:leader="dot" w:pos="9315"/>
        </w:tabs>
        <w:autoSpaceDE w:val="0"/>
        <w:autoSpaceDN w:val="0"/>
        <w:adjustRightInd w:val="0"/>
        <w:jc w:val="both"/>
        <w:rPr>
          <w:rFonts w:asciiTheme="minorHAnsi" w:hAnsiTheme="minorHAnsi"/>
          <w:lang w:val="en-AU"/>
        </w:rPr>
      </w:pPr>
      <w:proofErr w:type="spellStart"/>
      <w:r w:rsidRPr="008F1D20">
        <w:rPr>
          <w:rFonts w:asciiTheme="minorHAnsi" w:hAnsiTheme="minorHAnsi"/>
          <w:b/>
          <w:lang w:val="en-AU"/>
        </w:rPr>
        <w:t>Yönetmelik</w:t>
      </w:r>
      <w:proofErr w:type="spellEnd"/>
      <w:r w:rsidRPr="008F1D20">
        <w:rPr>
          <w:rFonts w:asciiTheme="minorHAnsi" w:hAnsiTheme="minorHAnsi"/>
          <w:b/>
          <w:lang w:val="en-AU"/>
        </w:rPr>
        <w:t>:</w:t>
      </w:r>
      <w:r w:rsidRPr="008F1D20">
        <w:rPr>
          <w:rFonts w:asciiTheme="minorHAnsi" w:hAnsiTheme="minorHAnsi"/>
          <w:lang w:val="en-AU"/>
        </w:rPr>
        <w:t xml:space="preserve"> 17.11.2022 </w:t>
      </w:r>
      <w:proofErr w:type="spellStart"/>
      <w:r w:rsidRPr="008F1D20">
        <w:rPr>
          <w:rFonts w:asciiTheme="minorHAnsi" w:hAnsiTheme="minorHAnsi"/>
          <w:lang w:val="en-AU"/>
        </w:rPr>
        <w:t>tarihli</w:t>
      </w:r>
      <w:proofErr w:type="spellEnd"/>
      <w:r w:rsidRPr="008F1D20">
        <w:rPr>
          <w:rFonts w:asciiTheme="minorHAnsi" w:hAnsiTheme="minorHAnsi"/>
          <w:lang w:val="en-AU"/>
        </w:rPr>
        <w:t xml:space="preserve"> </w:t>
      </w:r>
      <w:proofErr w:type="spellStart"/>
      <w:r w:rsidRPr="008F1D20">
        <w:rPr>
          <w:rFonts w:asciiTheme="minorHAnsi" w:hAnsiTheme="minorHAnsi"/>
          <w:lang w:val="en-AU"/>
        </w:rPr>
        <w:t>ve</w:t>
      </w:r>
      <w:proofErr w:type="spellEnd"/>
      <w:r w:rsidRPr="008F1D20">
        <w:rPr>
          <w:rFonts w:asciiTheme="minorHAnsi" w:hAnsiTheme="minorHAnsi"/>
          <w:lang w:val="en-AU"/>
        </w:rPr>
        <w:t xml:space="preserve"> 11394 </w:t>
      </w:r>
      <w:proofErr w:type="spellStart"/>
      <w:r w:rsidRPr="008F1D20">
        <w:rPr>
          <w:rFonts w:asciiTheme="minorHAnsi" w:hAnsiTheme="minorHAnsi"/>
          <w:lang w:val="en-AU"/>
        </w:rPr>
        <w:t>sayılı</w:t>
      </w:r>
      <w:proofErr w:type="spellEnd"/>
      <w:r w:rsidRPr="008F1D20">
        <w:rPr>
          <w:rFonts w:asciiTheme="minorHAnsi" w:hAnsiTheme="minorHAnsi"/>
          <w:lang w:val="en-AU"/>
        </w:rPr>
        <w:t xml:space="preserve"> </w:t>
      </w:r>
      <w:proofErr w:type="spellStart"/>
      <w:r w:rsidRPr="008F1D20">
        <w:rPr>
          <w:rFonts w:asciiTheme="minorHAnsi" w:hAnsiTheme="minorHAnsi"/>
          <w:lang w:val="en-AU"/>
        </w:rPr>
        <w:t>kurul</w:t>
      </w:r>
      <w:proofErr w:type="spellEnd"/>
      <w:r w:rsidRPr="008F1D20">
        <w:rPr>
          <w:rFonts w:asciiTheme="minorHAnsi" w:hAnsiTheme="minorHAnsi"/>
          <w:lang w:val="en-AU"/>
        </w:rPr>
        <w:t xml:space="preserve"> </w:t>
      </w:r>
      <w:proofErr w:type="spellStart"/>
      <w:r w:rsidRPr="008F1D20">
        <w:rPr>
          <w:rFonts w:asciiTheme="minorHAnsi" w:hAnsiTheme="minorHAnsi"/>
          <w:lang w:val="en-AU"/>
        </w:rPr>
        <w:t>kararı</w:t>
      </w:r>
      <w:proofErr w:type="spellEnd"/>
      <w:r w:rsidRPr="008F1D20">
        <w:rPr>
          <w:rFonts w:asciiTheme="minorHAnsi" w:hAnsiTheme="minorHAnsi"/>
          <w:lang w:val="en-AU"/>
        </w:rPr>
        <w:t xml:space="preserve"> </w:t>
      </w:r>
      <w:proofErr w:type="spellStart"/>
      <w:r w:rsidRPr="008F1D20">
        <w:rPr>
          <w:rFonts w:asciiTheme="minorHAnsi" w:hAnsiTheme="minorHAnsi"/>
          <w:lang w:val="en-AU"/>
        </w:rPr>
        <w:t>ile</w:t>
      </w:r>
      <w:proofErr w:type="spellEnd"/>
      <w:r w:rsidRPr="008F1D20">
        <w:rPr>
          <w:rFonts w:asciiTheme="minorHAnsi" w:hAnsiTheme="minorHAnsi"/>
          <w:lang w:val="en-AU"/>
        </w:rPr>
        <w:t xml:space="preserve"> </w:t>
      </w:r>
      <w:proofErr w:type="spellStart"/>
      <w:r w:rsidRPr="008F1D20">
        <w:rPr>
          <w:rFonts w:asciiTheme="minorHAnsi" w:hAnsiTheme="minorHAnsi"/>
          <w:lang w:val="en-AU"/>
        </w:rPr>
        <w:t>güncellenen</w:t>
      </w:r>
      <w:proofErr w:type="spellEnd"/>
      <w:r w:rsidRPr="008F1D20">
        <w:rPr>
          <w:rFonts w:asciiTheme="minorHAnsi" w:hAnsiTheme="minorHAnsi"/>
          <w:lang w:val="en-AU"/>
        </w:rPr>
        <w:t xml:space="preserve"> </w:t>
      </w:r>
      <w:proofErr w:type="spellStart"/>
      <w:r w:rsidRPr="008F1D20">
        <w:rPr>
          <w:rFonts w:asciiTheme="minorHAnsi" w:hAnsiTheme="minorHAnsi"/>
          <w:lang w:val="en-AU"/>
        </w:rPr>
        <w:t>Doğal</w:t>
      </w:r>
      <w:proofErr w:type="spellEnd"/>
      <w:r w:rsidRPr="008F1D20">
        <w:rPr>
          <w:rFonts w:asciiTheme="minorHAnsi" w:hAnsiTheme="minorHAnsi"/>
          <w:lang w:val="en-AU"/>
        </w:rPr>
        <w:t xml:space="preserve"> Gaz </w:t>
      </w:r>
      <w:proofErr w:type="spellStart"/>
      <w:r w:rsidRPr="008F1D20">
        <w:rPr>
          <w:rFonts w:asciiTheme="minorHAnsi" w:hAnsiTheme="minorHAnsi"/>
          <w:lang w:val="en-AU"/>
        </w:rPr>
        <w:t>Dağıtım</w:t>
      </w:r>
      <w:proofErr w:type="spellEnd"/>
      <w:r w:rsidRPr="008F1D20">
        <w:rPr>
          <w:rFonts w:asciiTheme="minorHAnsi" w:hAnsiTheme="minorHAnsi"/>
          <w:lang w:val="en-AU"/>
        </w:rPr>
        <w:t xml:space="preserve"> Şebekesinin </w:t>
      </w:r>
      <w:proofErr w:type="spellStart"/>
      <w:r w:rsidRPr="008F1D20">
        <w:rPr>
          <w:rFonts w:asciiTheme="minorHAnsi" w:hAnsiTheme="minorHAnsi"/>
          <w:lang w:val="en-AU"/>
        </w:rPr>
        <w:t>Sıvılaştırılmış</w:t>
      </w:r>
      <w:proofErr w:type="spellEnd"/>
      <w:r w:rsidRPr="008F1D20">
        <w:rPr>
          <w:rFonts w:asciiTheme="minorHAnsi" w:hAnsiTheme="minorHAnsi"/>
          <w:lang w:val="en-AU"/>
        </w:rPr>
        <w:t xml:space="preserve"> </w:t>
      </w:r>
      <w:proofErr w:type="spellStart"/>
      <w:r w:rsidRPr="008F1D20">
        <w:rPr>
          <w:rFonts w:asciiTheme="minorHAnsi" w:hAnsiTheme="minorHAnsi"/>
          <w:lang w:val="en-AU"/>
        </w:rPr>
        <w:t>Doğal</w:t>
      </w:r>
      <w:proofErr w:type="spellEnd"/>
      <w:r w:rsidRPr="008F1D20">
        <w:rPr>
          <w:rFonts w:asciiTheme="minorHAnsi" w:hAnsiTheme="minorHAnsi"/>
          <w:lang w:val="en-AU"/>
        </w:rPr>
        <w:t xml:space="preserve"> Gaz (LNG) </w:t>
      </w:r>
      <w:proofErr w:type="spellStart"/>
      <w:r w:rsidRPr="008F1D20">
        <w:rPr>
          <w:rFonts w:asciiTheme="minorHAnsi" w:hAnsiTheme="minorHAnsi"/>
          <w:lang w:val="en-AU"/>
        </w:rPr>
        <w:t>veya</w:t>
      </w:r>
      <w:proofErr w:type="spellEnd"/>
      <w:r w:rsidRPr="008F1D20">
        <w:rPr>
          <w:rFonts w:asciiTheme="minorHAnsi" w:hAnsiTheme="minorHAnsi"/>
          <w:lang w:val="en-AU"/>
        </w:rPr>
        <w:t xml:space="preserve"> </w:t>
      </w:r>
      <w:proofErr w:type="spellStart"/>
      <w:r w:rsidRPr="008F1D20">
        <w:rPr>
          <w:rFonts w:asciiTheme="minorHAnsi" w:hAnsiTheme="minorHAnsi"/>
          <w:lang w:val="en-AU"/>
        </w:rPr>
        <w:t>Sıkıştırılmış</w:t>
      </w:r>
      <w:proofErr w:type="spellEnd"/>
      <w:r w:rsidRPr="008F1D20">
        <w:rPr>
          <w:rFonts w:asciiTheme="minorHAnsi" w:hAnsiTheme="minorHAnsi"/>
          <w:lang w:val="en-AU"/>
        </w:rPr>
        <w:t xml:space="preserve"> </w:t>
      </w:r>
      <w:proofErr w:type="spellStart"/>
      <w:r w:rsidRPr="008F1D20">
        <w:rPr>
          <w:rFonts w:asciiTheme="minorHAnsi" w:hAnsiTheme="minorHAnsi"/>
          <w:lang w:val="en-AU"/>
        </w:rPr>
        <w:t>Doğal</w:t>
      </w:r>
      <w:proofErr w:type="spellEnd"/>
      <w:r w:rsidRPr="008F1D20">
        <w:rPr>
          <w:rFonts w:asciiTheme="minorHAnsi" w:hAnsiTheme="minorHAnsi"/>
          <w:lang w:val="en-AU"/>
        </w:rPr>
        <w:t xml:space="preserve"> Gaz (CNG) </w:t>
      </w:r>
      <w:proofErr w:type="spellStart"/>
      <w:r w:rsidRPr="008F1D20">
        <w:rPr>
          <w:rFonts w:asciiTheme="minorHAnsi" w:hAnsiTheme="minorHAnsi"/>
          <w:lang w:val="en-AU"/>
        </w:rPr>
        <w:t>ile</w:t>
      </w:r>
      <w:proofErr w:type="spellEnd"/>
      <w:r w:rsidRPr="008F1D20">
        <w:rPr>
          <w:rFonts w:asciiTheme="minorHAnsi" w:hAnsiTheme="minorHAnsi"/>
          <w:lang w:val="en-AU"/>
        </w:rPr>
        <w:t xml:space="preserve"> </w:t>
      </w:r>
      <w:proofErr w:type="spellStart"/>
      <w:r w:rsidRPr="008F1D20">
        <w:rPr>
          <w:rFonts w:asciiTheme="minorHAnsi" w:hAnsiTheme="minorHAnsi"/>
          <w:lang w:val="en-AU"/>
        </w:rPr>
        <w:t>Beslenmesine</w:t>
      </w:r>
      <w:proofErr w:type="spellEnd"/>
      <w:r w:rsidRPr="008F1D20">
        <w:rPr>
          <w:rFonts w:asciiTheme="minorHAnsi" w:hAnsiTheme="minorHAnsi"/>
          <w:lang w:val="en-AU"/>
        </w:rPr>
        <w:t xml:space="preserve"> </w:t>
      </w:r>
      <w:proofErr w:type="spellStart"/>
      <w:r w:rsidRPr="008F1D20">
        <w:rPr>
          <w:rFonts w:asciiTheme="minorHAnsi" w:hAnsiTheme="minorHAnsi"/>
          <w:lang w:val="en-AU"/>
        </w:rPr>
        <w:t>İlişkin</w:t>
      </w:r>
      <w:proofErr w:type="spellEnd"/>
      <w:r w:rsidRPr="008F1D20">
        <w:rPr>
          <w:rFonts w:asciiTheme="minorHAnsi" w:hAnsiTheme="minorHAnsi"/>
          <w:lang w:val="en-AU"/>
        </w:rPr>
        <w:t xml:space="preserve"> Usul </w:t>
      </w:r>
      <w:proofErr w:type="spellStart"/>
      <w:r w:rsidRPr="008F1D20">
        <w:rPr>
          <w:rFonts w:asciiTheme="minorHAnsi" w:hAnsiTheme="minorHAnsi"/>
          <w:lang w:val="en-AU"/>
        </w:rPr>
        <w:t>ve</w:t>
      </w:r>
      <w:proofErr w:type="spellEnd"/>
      <w:r w:rsidRPr="008F1D20">
        <w:rPr>
          <w:rFonts w:asciiTheme="minorHAnsi" w:hAnsiTheme="minorHAnsi"/>
          <w:lang w:val="en-AU"/>
        </w:rPr>
        <w:t xml:space="preserve"> </w:t>
      </w:r>
      <w:proofErr w:type="spellStart"/>
      <w:r w:rsidRPr="008F1D20">
        <w:rPr>
          <w:rFonts w:asciiTheme="minorHAnsi" w:hAnsiTheme="minorHAnsi"/>
          <w:lang w:val="en-AU"/>
        </w:rPr>
        <w:t>Esasları</w:t>
      </w:r>
      <w:proofErr w:type="spellEnd"/>
      <w:r w:rsidRPr="008F1D20">
        <w:rPr>
          <w:rFonts w:asciiTheme="minorHAnsi" w:hAnsiTheme="minorHAnsi"/>
          <w:lang w:val="en-AU"/>
        </w:rPr>
        <w:t xml:space="preserve"> </w:t>
      </w:r>
      <w:proofErr w:type="spellStart"/>
      <w:r w:rsidRPr="008F1D20">
        <w:rPr>
          <w:rFonts w:asciiTheme="minorHAnsi" w:hAnsiTheme="minorHAnsi"/>
          <w:lang w:val="en-AU"/>
        </w:rPr>
        <w:t>ifade</w:t>
      </w:r>
      <w:proofErr w:type="spellEnd"/>
      <w:r w:rsidRPr="008F1D20">
        <w:rPr>
          <w:rFonts w:asciiTheme="minorHAnsi" w:hAnsiTheme="minorHAnsi"/>
          <w:lang w:val="en-AU"/>
        </w:rPr>
        <w:t xml:space="preserve"> </w:t>
      </w:r>
      <w:proofErr w:type="spellStart"/>
      <w:r w:rsidRPr="008F1D20">
        <w:rPr>
          <w:rFonts w:asciiTheme="minorHAnsi" w:hAnsiTheme="minorHAnsi"/>
          <w:lang w:val="en-AU"/>
        </w:rPr>
        <w:t>eder</w:t>
      </w:r>
      <w:proofErr w:type="spellEnd"/>
      <w:r w:rsidRPr="008F1D20">
        <w:rPr>
          <w:rFonts w:asciiTheme="minorHAnsi" w:hAnsiTheme="minorHAnsi"/>
          <w:lang w:val="en-AU"/>
        </w:rPr>
        <w:t>.</w:t>
      </w:r>
    </w:p>
    <w:p w14:paraId="1714FA84" w14:textId="77777777" w:rsidR="00C643B5" w:rsidRPr="008F1D20" w:rsidRDefault="00C643B5" w:rsidP="00FA26FD">
      <w:pPr>
        <w:widowControl w:val="0"/>
        <w:shd w:val="clear" w:color="auto" w:fill="FFFFFF"/>
        <w:tabs>
          <w:tab w:val="left" w:leader="dot" w:pos="9315"/>
        </w:tabs>
        <w:autoSpaceDE w:val="0"/>
        <w:autoSpaceDN w:val="0"/>
        <w:adjustRightInd w:val="0"/>
        <w:jc w:val="both"/>
        <w:rPr>
          <w:rFonts w:asciiTheme="minorHAnsi" w:hAnsiTheme="minorHAnsi"/>
          <w:lang w:val="en-AU"/>
        </w:rPr>
      </w:pPr>
    </w:p>
    <w:p w14:paraId="22C5BDC9" w14:textId="77777777" w:rsidR="00444CDA" w:rsidRPr="008F1D20" w:rsidRDefault="001A6956" w:rsidP="00D85440">
      <w:pPr>
        <w:pStyle w:val="ListeParagraf"/>
        <w:widowControl w:val="0"/>
        <w:numPr>
          <w:ilvl w:val="0"/>
          <w:numId w:val="28"/>
        </w:numPr>
        <w:shd w:val="clear" w:color="auto" w:fill="FFFFFF"/>
        <w:tabs>
          <w:tab w:val="left" w:leader="dot" w:pos="9315"/>
        </w:tabs>
        <w:autoSpaceDE w:val="0"/>
        <w:autoSpaceDN w:val="0"/>
        <w:adjustRightInd w:val="0"/>
        <w:spacing w:line="360" w:lineRule="auto"/>
        <w:ind w:left="714" w:hanging="357"/>
        <w:jc w:val="both"/>
        <w:rPr>
          <w:rFonts w:asciiTheme="minorHAnsi" w:hAnsiTheme="minorHAnsi"/>
          <w:b/>
          <w:szCs w:val="24"/>
        </w:rPr>
      </w:pPr>
      <w:r w:rsidRPr="008F1D20">
        <w:rPr>
          <w:rFonts w:asciiTheme="minorHAnsi" w:hAnsiTheme="minorHAnsi"/>
          <w:b/>
          <w:szCs w:val="24"/>
        </w:rPr>
        <w:t>SÖZLEŞMENİN KONUSU</w:t>
      </w:r>
    </w:p>
    <w:p w14:paraId="170E7A4D" w14:textId="50DC0E0A" w:rsidR="00444CDA" w:rsidRPr="008F1D20" w:rsidRDefault="007A6D04" w:rsidP="00111897">
      <w:pPr>
        <w:widowControl w:val="0"/>
        <w:shd w:val="clear" w:color="auto" w:fill="FFFFFF"/>
        <w:tabs>
          <w:tab w:val="left" w:leader="dot" w:pos="9315"/>
        </w:tabs>
        <w:autoSpaceDE w:val="0"/>
        <w:autoSpaceDN w:val="0"/>
        <w:adjustRightInd w:val="0"/>
        <w:jc w:val="both"/>
        <w:rPr>
          <w:rFonts w:asciiTheme="minorHAnsi" w:hAnsiTheme="minorHAnsi"/>
        </w:rPr>
      </w:pPr>
      <w:r w:rsidRPr="008F1D20">
        <w:rPr>
          <w:rFonts w:asciiTheme="minorHAnsi" w:hAnsiTheme="minorHAnsi"/>
        </w:rPr>
        <w:t xml:space="preserve">İşbu sözleşmenin konusu, DAĞITIM </w:t>
      </w:r>
      <w:proofErr w:type="spellStart"/>
      <w:r w:rsidRPr="008F1D20">
        <w:rPr>
          <w:rFonts w:asciiTheme="minorHAnsi" w:hAnsiTheme="minorHAnsi"/>
        </w:rPr>
        <w:t>ŞİRKETİ’nin</w:t>
      </w:r>
      <w:proofErr w:type="spellEnd"/>
      <w:r w:rsidR="003D1D18" w:rsidRPr="008F1D20">
        <w:rPr>
          <w:rFonts w:asciiTheme="minorHAnsi" w:hAnsiTheme="minorHAnsi"/>
        </w:rPr>
        <w:t xml:space="preserve"> </w:t>
      </w:r>
      <w:r w:rsidR="00E9768C" w:rsidRPr="008F1D20">
        <w:rPr>
          <w:rFonts w:asciiTheme="minorHAnsi" w:hAnsiTheme="minorHAnsi"/>
        </w:rPr>
        <w:t xml:space="preserve">lisans bölgesi içinde yer alan </w:t>
      </w:r>
      <w:r w:rsidR="00EB75DF">
        <w:rPr>
          <w:rFonts w:asciiTheme="minorHAnsi" w:hAnsiTheme="minorHAnsi"/>
          <w:i/>
          <w:u w:val="single"/>
        </w:rPr>
        <w:t>……………</w:t>
      </w:r>
      <w:r w:rsidR="00E9768C" w:rsidRPr="008F1D20">
        <w:rPr>
          <w:rFonts w:asciiTheme="minorHAnsi" w:hAnsiTheme="minorHAnsi"/>
          <w:i/>
          <w:u w:val="single"/>
        </w:rPr>
        <w:t xml:space="preserve"> ilçesinin</w:t>
      </w:r>
      <w:r w:rsidR="00E9768C" w:rsidRPr="008F1D20">
        <w:rPr>
          <w:rFonts w:asciiTheme="minorHAnsi" w:hAnsiTheme="minorHAnsi"/>
        </w:rPr>
        <w:t xml:space="preserve"> </w:t>
      </w:r>
      <w:r w:rsidR="003D1D18" w:rsidRPr="008F1D20">
        <w:rPr>
          <w:rFonts w:asciiTheme="minorHAnsi" w:hAnsiTheme="minorHAnsi"/>
        </w:rPr>
        <w:t>doğalgaz ihtiyacının, YÜKLENİCİ</w:t>
      </w:r>
      <w:r w:rsidRPr="008F1D20">
        <w:rPr>
          <w:rFonts w:asciiTheme="minorHAnsi" w:hAnsiTheme="minorHAnsi"/>
        </w:rPr>
        <w:t xml:space="preserve"> tarafından CNG</w:t>
      </w:r>
      <w:r w:rsidR="00B7473E" w:rsidRPr="008F1D20">
        <w:rPr>
          <w:rFonts w:asciiTheme="minorHAnsi" w:hAnsiTheme="minorHAnsi"/>
        </w:rPr>
        <w:t xml:space="preserve"> veya LNG (sözleşme süresince ihalede belirlenen yöntem ile tedarik edilecektir)</w:t>
      </w:r>
      <w:r w:rsidRPr="008F1D20">
        <w:rPr>
          <w:rFonts w:asciiTheme="minorHAnsi" w:hAnsiTheme="minorHAnsi"/>
        </w:rPr>
        <w:t xml:space="preserve"> ile karşılanması ve DAĞITIM </w:t>
      </w:r>
      <w:proofErr w:type="spellStart"/>
      <w:r w:rsidRPr="008F1D20">
        <w:rPr>
          <w:rFonts w:asciiTheme="minorHAnsi" w:hAnsiTheme="minorHAnsi"/>
        </w:rPr>
        <w:t>ŞİRKETİ’nin</w:t>
      </w:r>
      <w:proofErr w:type="spellEnd"/>
      <w:r w:rsidRPr="008F1D20">
        <w:rPr>
          <w:rFonts w:asciiTheme="minorHAnsi" w:hAnsiTheme="minorHAnsi"/>
        </w:rPr>
        <w:t xml:space="preserve"> CNG</w:t>
      </w:r>
      <w:r w:rsidR="00B7473E" w:rsidRPr="008F1D20">
        <w:rPr>
          <w:rFonts w:asciiTheme="minorHAnsi" w:hAnsiTheme="minorHAnsi"/>
        </w:rPr>
        <w:t xml:space="preserve"> veya </w:t>
      </w:r>
      <w:proofErr w:type="spellStart"/>
      <w:r w:rsidR="00B7473E" w:rsidRPr="008F1D20">
        <w:rPr>
          <w:rFonts w:asciiTheme="minorHAnsi" w:hAnsiTheme="minorHAnsi"/>
        </w:rPr>
        <w:t>LNG</w:t>
      </w:r>
      <w:r w:rsidRPr="008F1D20">
        <w:rPr>
          <w:rFonts w:asciiTheme="minorHAnsi" w:hAnsiTheme="minorHAnsi"/>
        </w:rPr>
        <w:t>’yi</w:t>
      </w:r>
      <w:proofErr w:type="spellEnd"/>
      <w:r w:rsidRPr="008F1D20">
        <w:rPr>
          <w:rFonts w:asciiTheme="minorHAnsi" w:hAnsiTheme="minorHAnsi"/>
        </w:rPr>
        <w:t xml:space="preserve"> kullanırken gereksinim duyacağı Sisteminin (stok üniteleri, </w:t>
      </w:r>
      <w:r w:rsidR="00E97C91" w:rsidRPr="008F1D20">
        <w:rPr>
          <w:rFonts w:asciiTheme="minorHAnsi" w:hAnsiTheme="minorHAnsi"/>
        </w:rPr>
        <w:t xml:space="preserve">sabit tanklar, </w:t>
      </w:r>
      <w:r w:rsidR="00B7473E" w:rsidRPr="008F1D20">
        <w:rPr>
          <w:rFonts w:asciiTheme="minorHAnsi" w:hAnsiTheme="minorHAnsi"/>
        </w:rPr>
        <w:t xml:space="preserve">gazlaştırma, </w:t>
      </w:r>
      <w:r w:rsidR="00E97C91" w:rsidRPr="008F1D20">
        <w:rPr>
          <w:rFonts w:asciiTheme="minorHAnsi" w:hAnsiTheme="minorHAnsi"/>
        </w:rPr>
        <w:t xml:space="preserve">buharlaştırıcılar, </w:t>
      </w:r>
      <w:r w:rsidRPr="008F1D20">
        <w:rPr>
          <w:rFonts w:asciiTheme="minorHAnsi" w:hAnsiTheme="minorHAnsi"/>
        </w:rPr>
        <w:t xml:space="preserve">kademe, basınç ve Regülasyon ölçümleme grubunun da bulunduğu </w:t>
      </w:r>
      <w:r w:rsidR="003D1D18" w:rsidRPr="008F1D20">
        <w:rPr>
          <w:rFonts w:asciiTheme="minorHAnsi" w:hAnsiTheme="minorHAnsi"/>
        </w:rPr>
        <w:t xml:space="preserve">bütünü ifade etmektedir.) </w:t>
      </w:r>
      <w:r w:rsidR="005A2001" w:rsidRPr="008F1D20">
        <w:rPr>
          <w:rFonts w:asciiTheme="minorHAnsi" w:hAnsiTheme="minorHAnsi"/>
        </w:rPr>
        <w:t xml:space="preserve">yapımı ile </w:t>
      </w:r>
      <w:r w:rsidR="003D1D18" w:rsidRPr="008F1D20">
        <w:rPr>
          <w:rFonts w:asciiTheme="minorHAnsi" w:hAnsiTheme="minorHAnsi" w:cs="Arial"/>
          <w:bCs/>
        </w:rPr>
        <w:t>YÜKLENİCİ</w:t>
      </w:r>
      <w:r w:rsidRPr="008F1D20">
        <w:rPr>
          <w:rFonts w:asciiTheme="minorHAnsi" w:hAnsiTheme="minorHAnsi"/>
        </w:rPr>
        <w:t xml:space="preserve"> tarafından DAĞITIM </w:t>
      </w:r>
      <w:proofErr w:type="spellStart"/>
      <w:r w:rsidRPr="008F1D20">
        <w:rPr>
          <w:rFonts w:asciiTheme="minorHAnsi" w:hAnsiTheme="minorHAnsi"/>
        </w:rPr>
        <w:t>ŞİRKETİ’nin</w:t>
      </w:r>
      <w:proofErr w:type="spellEnd"/>
      <w:r w:rsidRPr="008F1D20">
        <w:rPr>
          <w:rFonts w:asciiTheme="minorHAnsi" w:hAnsiTheme="minorHAnsi"/>
        </w:rPr>
        <w:t xml:space="preserve"> kullanımına ariyeten bırakılma</w:t>
      </w:r>
      <w:r w:rsidR="003D1D18" w:rsidRPr="008F1D20">
        <w:rPr>
          <w:rFonts w:asciiTheme="minorHAnsi" w:hAnsiTheme="minorHAnsi"/>
        </w:rPr>
        <w:t xml:space="preserve">sını oluşturmakta olup </w:t>
      </w:r>
      <w:proofErr w:type="spellStart"/>
      <w:r w:rsidR="003D1D18" w:rsidRPr="008F1D20">
        <w:rPr>
          <w:rFonts w:asciiTheme="minorHAnsi" w:hAnsiTheme="minorHAnsi" w:cs="Arial"/>
          <w:bCs/>
        </w:rPr>
        <w:t>YÜKLENİCİ</w:t>
      </w:r>
      <w:r w:rsidRPr="008F1D20">
        <w:rPr>
          <w:rFonts w:asciiTheme="minorHAnsi" w:hAnsiTheme="minorHAnsi"/>
        </w:rPr>
        <w:t>’ın</w:t>
      </w:r>
      <w:proofErr w:type="spellEnd"/>
      <w:r w:rsidRPr="008F1D20">
        <w:rPr>
          <w:rFonts w:asciiTheme="minorHAnsi" w:hAnsiTheme="minorHAnsi"/>
        </w:rPr>
        <w:t xml:space="preserve"> satışa sunduğu CNG</w:t>
      </w:r>
      <w:r w:rsidR="00B7473E" w:rsidRPr="008F1D20">
        <w:rPr>
          <w:rFonts w:asciiTheme="minorHAnsi" w:hAnsiTheme="minorHAnsi"/>
        </w:rPr>
        <w:t xml:space="preserve"> veya </w:t>
      </w:r>
      <w:proofErr w:type="spellStart"/>
      <w:r w:rsidR="00B7473E" w:rsidRPr="008F1D20">
        <w:rPr>
          <w:rFonts w:asciiTheme="minorHAnsi" w:hAnsiTheme="minorHAnsi"/>
        </w:rPr>
        <w:t>LNG</w:t>
      </w:r>
      <w:r w:rsidRPr="008F1D20">
        <w:rPr>
          <w:rFonts w:asciiTheme="minorHAnsi" w:hAnsiTheme="minorHAnsi"/>
        </w:rPr>
        <w:t>’nin</w:t>
      </w:r>
      <w:proofErr w:type="spellEnd"/>
      <w:r w:rsidRPr="008F1D20">
        <w:rPr>
          <w:rFonts w:asciiTheme="minorHAnsi" w:hAnsiTheme="minorHAnsi"/>
        </w:rPr>
        <w:t xml:space="preserve"> müteakip maddelerde yer alan </w:t>
      </w:r>
      <w:r w:rsidR="00E9768C" w:rsidRPr="008F1D20">
        <w:rPr>
          <w:rFonts w:asciiTheme="minorHAnsi" w:hAnsiTheme="minorHAnsi"/>
        </w:rPr>
        <w:t xml:space="preserve">teknik </w:t>
      </w:r>
      <w:r w:rsidRPr="008F1D20">
        <w:rPr>
          <w:rFonts w:asciiTheme="minorHAnsi" w:hAnsiTheme="minorHAnsi"/>
        </w:rPr>
        <w:t>şart</w:t>
      </w:r>
      <w:r w:rsidR="00E9768C" w:rsidRPr="008F1D20">
        <w:rPr>
          <w:rFonts w:asciiTheme="minorHAnsi" w:hAnsiTheme="minorHAnsi"/>
        </w:rPr>
        <w:t xml:space="preserve"> ve koşul</w:t>
      </w:r>
      <w:r w:rsidRPr="008F1D20">
        <w:rPr>
          <w:rFonts w:asciiTheme="minorHAnsi" w:hAnsiTheme="minorHAnsi"/>
        </w:rPr>
        <w:t xml:space="preserve">lar çerçevesinde </w:t>
      </w:r>
      <w:r w:rsidR="005A2001" w:rsidRPr="008F1D20">
        <w:rPr>
          <w:rFonts w:asciiTheme="minorHAnsi" w:hAnsiTheme="minorHAnsi"/>
        </w:rPr>
        <w:t xml:space="preserve">bedeli </w:t>
      </w:r>
      <w:proofErr w:type="spellStart"/>
      <w:r w:rsidR="005A2001" w:rsidRPr="008F1D20">
        <w:rPr>
          <w:rFonts w:asciiTheme="minorHAnsi" w:hAnsiTheme="minorHAnsi"/>
        </w:rPr>
        <w:t>mükabilinde</w:t>
      </w:r>
      <w:proofErr w:type="spellEnd"/>
      <w:r w:rsidR="005A2001" w:rsidRPr="008F1D20">
        <w:rPr>
          <w:rFonts w:asciiTheme="minorHAnsi" w:hAnsiTheme="minorHAnsi"/>
        </w:rPr>
        <w:t xml:space="preserve"> </w:t>
      </w:r>
      <w:r w:rsidRPr="008F1D20">
        <w:rPr>
          <w:rFonts w:asciiTheme="minorHAnsi" w:hAnsiTheme="minorHAnsi"/>
        </w:rPr>
        <w:t xml:space="preserve">DAĞITIM </w:t>
      </w:r>
      <w:proofErr w:type="spellStart"/>
      <w:r w:rsidRPr="008F1D20">
        <w:rPr>
          <w:rFonts w:asciiTheme="minorHAnsi" w:hAnsiTheme="minorHAnsi"/>
        </w:rPr>
        <w:t>ŞİRKETİ’ne</w:t>
      </w:r>
      <w:proofErr w:type="spellEnd"/>
      <w:r w:rsidRPr="008F1D20">
        <w:rPr>
          <w:rFonts w:asciiTheme="minorHAnsi" w:hAnsiTheme="minorHAnsi"/>
        </w:rPr>
        <w:t xml:space="preserve"> satışını ve teslimatını ve buna ilişkin Tarafların hak ve yükümlülüklerini düzenlemektedir.</w:t>
      </w:r>
      <w:r w:rsidR="003D1D18" w:rsidRPr="008F1D20">
        <w:rPr>
          <w:rFonts w:asciiTheme="minorHAnsi" w:hAnsiTheme="minorHAnsi"/>
        </w:rPr>
        <w:t xml:space="preserve"> </w:t>
      </w:r>
    </w:p>
    <w:p w14:paraId="21768AE1" w14:textId="77777777" w:rsidR="00125F58" w:rsidRPr="008F1D20" w:rsidRDefault="00125F58" w:rsidP="00111897">
      <w:pPr>
        <w:widowControl w:val="0"/>
        <w:shd w:val="clear" w:color="auto" w:fill="FFFFFF"/>
        <w:tabs>
          <w:tab w:val="left" w:leader="dot" w:pos="9315"/>
        </w:tabs>
        <w:autoSpaceDE w:val="0"/>
        <w:autoSpaceDN w:val="0"/>
        <w:adjustRightInd w:val="0"/>
        <w:jc w:val="both"/>
        <w:rPr>
          <w:rFonts w:asciiTheme="minorHAnsi" w:hAnsiTheme="minorHAnsi" w:cs="Arial"/>
        </w:rPr>
      </w:pPr>
    </w:p>
    <w:p w14:paraId="22D8D9D7" w14:textId="77777777" w:rsidR="00444CDA" w:rsidRPr="008F1D20" w:rsidRDefault="00444CDA" w:rsidP="00D85440">
      <w:pPr>
        <w:pStyle w:val="ListeParagraf"/>
        <w:widowControl w:val="0"/>
        <w:numPr>
          <w:ilvl w:val="0"/>
          <w:numId w:val="28"/>
        </w:numPr>
        <w:shd w:val="clear" w:color="auto" w:fill="FFFFFF"/>
        <w:tabs>
          <w:tab w:val="left" w:leader="dot" w:pos="9315"/>
        </w:tabs>
        <w:autoSpaceDE w:val="0"/>
        <w:autoSpaceDN w:val="0"/>
        <w:adjustRightInd w:val="0"/>
        <w:spacing w:line="360" w:lineRule="auto"/>
        <w:ind w:left="714" w:hanging="357"/>
        <w:jc w:val="both"/>
        <w:rPr>
          <w:rFonts w:asciiTheme="minorHAnsi" w:hAnsiTheme="minorHAnsi" w:cs="Arial"/>
          <w:b/>
          <w:szCs w:val="24"/>
        </w:rPr>
      </w:pPr>
      <w:r w:rsidRPr="008F1D20">
        <w:rPr>
          <w:rFonts w:asciiTheme="minorHAnsi" w:hAnsiTheme="minorHAnsi"/>
          <w:b/>
          <w:szCs w:val="24"/>
        </w:rPr>
        <w:t>SÖZLEŞME SÜRESİ</w:t>
      </w:r>
    </w:p>
    <w:p w14:paraId="7429C47A" w14:textId="46665A58" w:rsidR="009F2836" w:rsidRPr="008F1D20" w:rsidRDefault="008F1D20" w:rsidP="009F2836">
      <w:pPr>
        <w:widowControl w:val="0"/>
        <w:shd w:val="clear" w:color="auto" w:fill="FFFFFF"/>
        <w:tabs>
          <w:tab w:val="left" w:leader="dot" w:pos="9315"/>
        </w:tabs>
        <w:autoSpaceDE w:val="0"/>
        <w:autoSpaceDN w:val="0"/>
        <w:adjustRightInd w:val="0"/>
        <w:jc w:val="both"/>
        <w:rPr>
          <w:rFonts w:asciiTheme="minorHAnsi" w:hAnsiTheme="minorHAnsi"/>
        </w:rPr>
      </w:pPr>
      <w:r>
        <w:rPr>
          <w:rFonts w:asciiTheme="minorHAnsi" w:hAnsiTheme="minorHAnsi"/>
        </w:rPr>
        <w:t>Sözleşme süresi</w:t>
      </w:r>
      <w:r w:rsidR="00243C96" w:rsidRPr="008F1D20">
        <w:rPr>
          <w:rFonts w:asciiTheme="minorHAnsi" w:hAnsiTheme="minorHAnsi"/>
        </w:rPr>
        <w:t xml:space="preserve"> </w:t>
      </w:r>
      <w:r w:rsidR="001F6D9D">
        <w:rPr>
          <w:rFonts w:asciiTheme="minorHAnsi" w:hAnsiTheme="minorHAnsi"/>
          <w:highlight w:val="yellow"/>
        </w:rPr>
        <w:t>15</w:t>
      </w:r>
      <w:r w:rsidR="00803FFE" w:rsidRPr="00B23B4E">
        <w:rPr>
          <w:rFonts w:asciiTheme="minorHAnsi" w:hAnsiTheme="minorHAnsi"/>
          <w:highlight w:val="yellow"/>
        </w:rPr>
        <w:t>/</w:t>
      </w:r>
      <w:r w:rsidR="00B23B4E">
        <w:rPr>
          <w:rFonts w:asciiTheme="minorHAnsi" w:hAnsiTheme="minorHAnsi"/>
          <w:highlight w:val="yellow"/>
        </w:rPr>
        <w:t>01</w:t>
      </w:r>
      <w:r w:rsidR="00803FFE" w:rsidRPr="00B23B4E">
        <w:rPr>
          <w:rFonts w:asciiTheme="minorHAnsi" w:hAnsiTheme="minorHAnsi"/>
          <w:highlight w:val="yellow"/>
        </w:rPr>
        <w:t>/202</w:t>
      </w:r>
      <w:r w:rsidR="00B23B4E">
        <w:rPr>
          <w:rFonts w:asciiTheme="minorHAnsi" w:hAnsiTheme="minorHAnsi"/>
          <w:highlight w:val="yellow"/>
        </w:rPr>
        <w:t>6</w:t>
      </w:r>
      <w:r w:rsidR="00803FFE" w:rsidRPr="00B23B4E">
        <w:rPr>
          <w:rFonts w:asciiTheme="minorHAnsi" w:hAnsiTheme="minorHAnsi"/>
          <w:highlight w:val="yellow"/>
        </w:rPr>
        <w:t xml:space="preserve"> – 31/12/202</w:t>
      </w:r>
      <w:r w:rsidR="00B23B4E" w:rsidRPr="00B23B4E">
        <w:rPr>
          <w:rFonts w:asciiTheme="minorHAnsi" w:hAnsiTheme="minorHAnsi"/>
          <w:highlight w:val="yellow"/>
        </w:rPr>
        <w:t>8</w:t>
      </w:r>
      <w:r w:rsidR="00463A1B" w:rsidRPr="008F1D20">
        <w:rPr>
          <w:rFonts w:asciiTheme="minorHAnsi" w:hAnsiTheme="minorHAnsi"/>
        </w:rPr>
        <w:t xml:space="preserve"> tarihleri arasında olacaktır.</w:t>
      </w:r>
      <w:r w:rsidR="009F2836" w:rsidRPr="008F1D20">
        <w:rPr>
          <w:rFonts w:asciiTheme="minorHAnsi" w:hAnsiTheme="minorHAnsi"/>
        </w:rPr>
        <w:t xml:space="preserve"> İşbu Sözleşme, </w:t>
      </w:r>
      <w:r w:rsidR="00F717DF" w:rsidRPr="008F1D20">
        <w:rPr>
          <w:rFonts w:asciiTheme="minorHAnsi" w:hAnsiTheme="minorHAnsi"/>
        </w:rPr>
        <w:t>işin fiilen başlama tarihi olan</w:t>
      </w:r>
      <w:r w:rsidR="00B23B4E">
        <w:rPr>
          <w:rFonts w:asciiTheme="minorHAnsi" w:hAnsiTheme="minorHAnsi"/>
        </w:rPr>
        <w:t xml:space="preserve"> </w:t>
      </w:r>
      <w:r w:rsidR="001F6D9D">
        <w:rPr>
          <w:rFonts w:asciiTheme="minorHAnsi" w:hAnsiTheme="minorHAnsi"/>
          <w:highlight w:val="yellow"/>
        </w:rPr>
        <w:t>15</w:t>
      </w:r>
      <w:r w:rsidR="00803FFE" w:rsidRPr="00B23B4E">
        <w:rPr>
          <w:rFonts w:asciiTheme="minorHAnsi" w:hAnsiTheme="minorHAnsi"/>
          <w:highlight w:val="yellow"/>
        </w:rPr>
        <w:t>/</w:t>
      </w:r>
      <w:r w:rsidR="00B23B4E" w:rsidRPr="00B23B4E">
        <w:rPr>
          <w:rFonts w:asciiTheme="minorHAnsi" w:hAnsiTheme="minorHAnsi"/>
          <w:highlight w:val="yellow"/>
        </w:rPr>
        <w:t>01</w:t>
      </w:r>
      <w:r w:rsidR="00803FFE" w:rsidRPr="00B23B4E">
        <w:rPr>
          <w:rFonts w:asciiTheme="minorHAnsi" w:hAnsiTheme="minorHAnsi"/>
          <w:highlight w:val="yellow"/>
        </w:rPr>
        <w:t>/202</w:t>
      </w:r>
      <w:r w:rsidR="00B23B4E" w:rsidRPr="00B23B4E">
        <w:rPr>
          <w:rFonts w:asciiTheme="minorHAnsi" w:hAnsiTheme="minorHAnsi"/>
          <w:highlight w:val="yellow"/>
        </w:rPr>
        <w:t>6</w:t>
      </w:r>
      <w:r w:rsidR="001828AD" w:rsidRPr="008F1D20">
        <w:rPr>
          <w:rFonts w:asciiTheme="minorHAnsi" w:hAnsiTheme="minorHAnsi"/>
        </w:rPr>
        <w:t xml:space="preserve"> </w:t>
      </w:r>
      <w:r w:rsidR="009F2836" w:rsidRPr="008F1D20">
        <w:rPr>
          <w:rFonts w:asciiTheme="minorHAnsi" w:hAnsiTheme="minorHAnsi"/>
        </w:rPr>
        <w:t xml:space="preserve">tarihinde yürürlüğe girecek olup, </w:t>
      </w:r>
      <w:proofErr w:type="gramStart"/>
      <w:r w:rsidR="009F2836" w:rsidRPr="008F1D20">
        <w:rPr>
          <w:rFonts w:asciiTheme="minorHAnsi" w:hAnsiTheme="minorHAnsi"/>
        </w:rPr>
        <w:t>her hangi</w:t>
      </w:r>
      <w:proofErr w:type="gramEnd"/>
      <w:r w:rsidR="009F2836" w:rsidRPr="008F1D20">
        <w:rPr>
          <w:rFonts w:asciiTheme="minorHAnsi" w:hAnsiTheme="minorHAnsi"/>
        </w:rPr>
        <w:t xml:space="preserve"> bir fesih bildirimi ya da başkaca herhangi bir hukuki işleme gerek olmadan </w:t>
      </w:r>
      <w:r w:rsidR="00803FFE" w:rsidRPr="00B23B4E">
        <w:rPr>
          <w:rFonts w:asciiTheme="minorHAnsi" w:hAnsiTheme="minorHAnsi"/>
          <w:highlight w:val="yellow"/>
        </w:rPr>
        <w:t>31/12/202</w:t>
      </w:r>
      <w:r w:rsidR="00B23B4E" w:rsidRPr="00B23B4E">
        <w:rPr>
          <w:rFonts w:asciiTheme="minorHAnsi" w:hAnsiTheme="minorHAnsi"/>
          <w:highlight w:val="yellow"/>
        </w:rPr>
        <w:t>8</w:t>
      </w:r>
      <w:r w:rsidR="009F2836" w:rsidRPr="008F1D20">
        <w:rPr>
          <w:rFonts w:asciiTheme="minorHAnsi" w:hAnsiTheme="minorHAnsi"/>
        </w:rPr>
        <w:t xml:space="preserve"> tarihinde kendiliğinden sona erer.</w:t>
      </w:r>
    </w:p>
    <w:p w14:paraId="01635F14" w14:textId="7D1B3AF3" w:rsidR="00E9768C" w:rsidRPr="008F1D20" w:rsidRDefault="00E9768C" w:rsidP="009F2836">
      <w:pPr>
        <w:widowControl w:val="0"/>
        <w:shd w:val="clear" w:color="auto" w:fill="FFFFFF"/>
        <w:tabs>
          <w:tab w:val="left" w:leader="dot" w:pos="9315"/>
        </w:tabs>
        <w:autoSpaceDE w:val="0"/>
        <w:autoSpaceDN w:val="0"/>
        <w:adjustRightInd w:val="0"/>
        <w:jc w:val="both"/>
        <w:rPr>
          <w:rFonts w:asciiTheme="minorHAnsi" w:hAnsiTheme="minorHAnsi"/>
        </w:rPr>
      </w:pPr>
    </w:p>
    <w:p w14:paraId="31108C66" w14:textId="091FC75D" w:rsidR="00E838A6" w:rsidRPr="008F1D20" w:rsidRDefault="006C19F3" w:rsidP="009F2836">
      <w:pPr>
        <w:widowControl w:val="0"/>
        <w:shd w:val="clear" w:color="auto" w:fill="FFFFFF"/>
        <w:tabs>
          <w:tab w:val="left" w:leader="dot" w:pos="9315"/>
        </w:tabs>
        <w:autoSpaceDE w:val="0"/>
        <w:autoSpaceDN w:val="0"/>
        <w:adjustRightInd w:val="0"/>
        <w:jc w:val="both"/>
        <w:rPr>
          <w:rFonts w:asciiTheme="minorHAnsi" w:hAnsiTheme="minorHAnsi"/>
        </w:rPr>
      </w:pPr>
      <w:r w:rsidRPr="008F1D20">
        <w:rPr>
          <w:rFonts w:asciiTheme="minorHAnsi" w:hAnsiTheme="minorHAnsi"/>
        </w:rPr>
        <w:t>S</w:t>
      </w:r>
      <w:r w:rsidR="00291BEF" w:rsidRPr="008F1D20">
        <w:rPr>
          <w:rFonts w:asciiTheme="minorHAnsi" w:hAnsiTheme="minorHAnsi"/>
        </w:rPr>
        <w:t xml:space="preserve">özleşme </w:t>
      </w:r>
      <w:r w:rsidR="00E9768C" w:rsidRPr="008F1D20">
        <w:rPr>
          <w:rFonts w:asciiTheme="minorHAnsi" w:hAnsiTheme="minorHAnsi"/>
        </w:rPr>
        <w:t>süresi</w:t>
      </w:r>
      <w:r w:rsidR="00DF786F" w:rsidRPr="008F1D20">
        <w:rPr>
          <w:rFonts w:asciiTheme="minorHAnsi" w:hAnsiTheme="minorHAnsi"/>
        </w:rPr>
        <w:t>nin</w:t>
      </w:r>
      <w:r w:rsidR="00E9768C" w:rsidRPr="008F1D20">
        <w:rPr>
          <w:rFonts w:asciiTheme="minorHAnsi" w:hAnsiTheme="minorHAnsi"/>
        </w:rPr>
        <w:t xml:space="preserve"> </w:t>
      </w:r>
      <w:r w:rsidR="00291BEF" w:rsidRPr="008F1D20">
        <w:rPr>
          <w:rFonts w:asciiTheme="minorHAnsi" w:hAnsiTheme="minorHAnsi"/>
        </w:rPr>
        <w:t>bitiminde</w:t>
      </w:r>
      <w:r w:rsidR="00E9768C" w:rsidRPr="008F1D20">
        <w:rPr>
          <w:rFonts w:asciiTheme="minorHAnsi" w:hAnsiTheme="minorHAnsi"/>
        </w:rPr>
        <w:t xml:space="preserve">, </w:t>
      </w:r>
      <w:r w:rsidR="00291BEF" w:rsidRPr="008F1D20">
        <w:rPr>
          <w:rFonts w:asciiTheme="minorHAnsi" w:hAnsiTheme="minorHAnsi"/>
        </w:rPr>
        <w:t>sözleşmede</w:t>
      </w:r>
      <w:r w:rsidR="00E9768C" w:rsidRPr="008F1D20">
        <w:rPr>
          <w:rFonts w:asciiTheme="minorHAnsi" w:hAnsiTheme="minorHAnsi"/>
        </w:rPr>
        <w:t xml:space="preserve"> </w:t>
      </w:r>
      <w:r w:rsidR="00070DA4" w:rsidRPr="008F1D20">
        <w:rPr>
          <w:rFonts w:asciiTheme="minorHAnsi" w:hAnsiTheme="minorHAnsi"/>
        </w:rPr>
        <w:t xml:space="preserve">talep edilen </w:t>
      </w:r>
      <w:r w:rsidR="00E9768C" w:rsidRPr="008F1D20">
        <w:rPr>
          <w:rFonts w:asciiTheme="minorHAnsi" w:hAnsiTheme="minorHAnsi"/>
        </w:rPr>
        <w:t>miktarda CNG</w:t>
      </w:r>
      <w:r w:rsidR="00B7473E" w:rsidRPr="008F1D20">
        <w:rPr>
          <w:rFonts w:asciiTheme="minorHAnsi" w:hAnsiTheme="minorHAnsi"/>
        </w:rPr>
        <w:t xml:space="preserve"> veya LNG</w:t>
      </w:r>
      <w:r w:rsidR="00E9768C" w:rsidRPr="008F1D20">
        <w:rPr>
          <w:rFonts w:asciiTheme="minorHAnsi" w:hAnsiTheme="minorHAnsi"/>
        </w:rPr>
        <w:t xml:space="preserve"> tüketimi</w:t>
      </w:r>
      <w:r w:rsidR="00E838A6" w:rsidRPr="008F1D20">
        <w:rPr>
          <w:rFonts w:asciiTheme="minorHAnsi" w:hAnsiTheme="minorHAnsi"/>
        </w:rPr>
        <w:t>n</w:t>
      </w:r>
      <w:r w:rsidR="00E9768C" w:rsidRPr="008F1D20">
        <w:rPr>
          <w:rFonts w:asciiTheme="minorHAnsi" w:hAnsiTheme="minorHAnsi"/>
        </w:rPr>
        <w:t xml:space="preserve"> </w:t>
      </w:r>
      <w:r w:rsidR="00E838A6" w:rsidRPr="008F1D20">
        <w:rPr>
          <w:rFonts w:asciiTheme="minorHAnsi" w:hAnsiTheme="minorHAnsi"/>
        </w:rPr>
        <w:t>gerçekleşmemesi</w:t>
      </w:r>
      <w:r w:rsidR="003654C6" w:rsidRPr="008F1D20">
        <w:rPr>
          <w:rFonts w:asciiTheme="minorHAnsi" w:hAnsiTheme="minorHAnsi"/>
        </w:rPr>
        <w:t xml:space="preserve"> </w:t>
      </w:r>
      <w:r w:rsidR="00E838A6" w:rsidRPr="008F1D20">
        <w:rPr>
          <w:rFonts w:asciiTheme="minorHAnsi" w:hAnsiTheme="minorHAnsi"/>
        </w:rPr>
        <w:t>durumunda</w:t>
      </w:r>
      <w:r w:rsidR="00DF786F" w:rsidRPr="008F1D20">
        <w:rPr>
          <w:rFonts w:asciiTheme="minorHAnsi" w:hAnsiTheme="minorHAnsi"/>
        </w:rPr>
        <w:t xml:space="preserve"> </w:t>
      </w:r>
      <w:r w:rsidR="00C12F71" w:rsidRPr="008F1D20">
        <w:rPr>
          <w:rFonts w:asciiTheme="minorHAnsi" w:hAnsiTheme="minorHAnsi"/>
          <w:u w:val="single"/>
        </w:rPr>
        <w:t>DAĞITIM ŞİRKETİ talebine istinaden tarafların mutabakatı halinde</w:t>
      </w:r>
      <w:r w:rsidR="00C12F71" w:rsidRPr="008F1D20">
        <w:rPr>
          <w:rFonts w:asciiTheme="minorHAnsi" w:hAnsiTheme="minorHAnsi"/>
        </w:rPr>
        <w:t xml:space="preserve"> </w:t>
      </w:r>
      <w:r w:rsidR="00DF786F" w:rsidRPr="008F1D20">
        <w:rPr>
          <w:rFonts w:asciiTheme="minorHAnsi" w:hAnsiTheme="minorHAnsi"/>
        </w:rPr>
        <w:t xml:space="preserve">işbu </w:t>
      </w:r>
      <w:r w:rsidR="00291BEF" w:rsidRPr="008F1D20">
        <w:rPr>
          <w:rFonts w:asciiTheme="minorHAnsi" w:hAnsiTheme="minorHAnsi"/>
        </w:rPr>
        <w:t>sözle</w:t>
      </w:r>
      <w:r w:rsidR="00E838A6" w:rsidRPr="008F1D20">
        <w:rPr>
          <w:rFonts w:asciiTheme="minorHAnsi" w:hAnsiTheme="minorHAnsi"/>
        </w:rPr>
        <w:t>ş</w:t>
      </w:r>
      <w:r w:rsidR="00291BEF" w:rsidRPr="008F1D20">
        <w:rPr>
          <w:rFonts w:asciiTheme="minorHAnsi" w:hAnsiTheme="minorHAnsi"/>
        </w:rPr>
        <w:t>m</w:t>
      </w:r>
      <w:r w:rsidR="00E838A6" w:rsidRPr="008F1D20">
        <w:rPr>
          <w:rFonts w:asciiTheme="minorHAnsi" w:hAnsiTheme="minorHAnsi"/>
        </w:rPr>
        <w:t>e</w:t>
      </w:r>
      <w:r w:rsidR="00DF786F" w:rsidRPr="008F1D20">
        <w:rPr>
          <w:rFonts w:asciiTheme="minorHAnsi" w:hAnsiTheme="minorHAnsi"/>
        </w:rPr>
        <w:t>, koşulları aynı kalacak şekilde</w:t>
      </w:r>
      <w:r w:rsidR="00E838A6" w:rsidRPr="008F1D20">
        <w:rPr>
          <w:rFonts w:asciiTheme="minorHAnsi" w:hAnsiTheme="minorHAnsi"/>
        </w:rPr>
        <w:t>,</w:t>
      </w:r>
      <w:r w:rsidR="00291BEF" w:rsidRPr="008F1D20">
        <w:rPr>
          <w:rFonts w:asciiTheme="minorHAnsi" w:hAnsiTheme="minorHAnsi"/>
        </w:rPr>
        <w:t xml:space="preserve"> </w:t>
      </w:r>
      <w:r w:rsidR="003654C6" w:rsidRPr="008F1D20">
        <w:rPr>
          <w:rFonts w:asciiTheme="minorHAnsi" w:hAnsiTheme="minorHAnsi"/>
        </w:rPr>
        <w:t xml:space="preserve">toplam </w:t>
      </w:r>
      <w:r w:rsidR="00DF786F" w:rsidRPr="008F1D20">
        <w:rPr>
          <w:rFonts w:asciiTheme="minorHAnsi" w:hAnsiTheme="minorHAnsi"/>
        </w:rPr>
        <w:t>talep değerine ulaşılana</w:t>
      </w:r>
      <w:r w:rsidR="00E838A6" w:rsidRPr="008F1D20">
        <w:rPr>
          <w:rFonts w:asciiTheme="minorHAnsi" w:hAnsiTheme="minorHAnsi"/>
        </w:rPr>
        <w:t xml:space="preserve"> kadar </w:t>
      </w:r>
      <w:proofErr w:type="gramStart"/>
      <w:r w:rsidR="00291BEF" w:rsidRPr="008F1D20">
        <w:rPr>
          <w:rFonts w:asciiTheme="minorHAnsi" w:hAnsiTheme="minorHAnsi"/>
        </w:rPr>
        <w:t>yada</w:t>
      </w:r>
      <w:proofErr w:type="gramEnd"/>
      <w:r w:rsidR="00291BEF" w:rsidRPr="008F1D20">
        <w:rPr>
          <w:rFonts w:asciiTheme="minorHAnsi" w:hAnsiTheme="minorHAnsi"/>
        </w:rPr>
        <w:t xml:space="preserve"> en fazla 1</w:t>
      </w:r>
      <w:r w:rsidR="009C1767" w:rsidRPr="008F1D20">
        <w:rPr>
          <w:rFonts w:asciiTheme="minorHAnsi" w:hAnsiTheme="minorHAnsi"/>
        </w:rPr>
        <w:t xml:space="preserve"> </w:t>
      </w:r>
      <w:r w:rsidR="00291BEF" w:rsidRPr="008F1D20">
        <w:rPr>
          <w:rFonts w:asciiTheme="minorHAnsi" w:hAnsiTheme="minorHAnsi"/>
        </w:rPr>
        <w:t>(</w:t>
      </w:r>
      <w:r w:rsidR="00E838A6" w:rsidRPr="008F1D20">
        <w:rPr>
          <w:rFonts w:asciiTheme="minorHAnsi" w:hAnsiTheme="minorHAnsi"/>
        </w:rPr>
        <w:t>bir</w:t>
      </w:r>
      <w:r w:rsidR="00291BEF" w:rsidRPr="008F1D20">
        <w:rPr>
          <w:rFonts w:asciiTheme="minorHAnsi" w:hAnsiTheme="minorHAnsi"/>
        </w:rPr>
        <w:t xml:space="preserve">) yıl süreyle </w:t>
      </w:r>
      <w:r w:rsidR="003654C6" w:rsidRPr="008F1D20">
        <w:rPr>
          <w:rFonts w:asciiTheme="minorHAnsi" w:hAnsiTheme="minorHAnsi"/>
        </w:rPr>
        <w:t xml:space="preserve">kendiliğinden </w:t>
      </w:r>
      <w:r w:rsidR="00E838A6" w:rsidRPr="008F1D20">
        <w:rPr>
          <w:rFonts w:asciiTheme="minorHAnsi" w:hAnsiTheme="minorHAnsi"/>
        </w:rPr>
        <w:t>uzar.</w:t>
      </w:r>
    </w:p>
    <w:p w14:paraId="69EAA6D7" w14:textId="77777777" w:rsidR="00E838A6" w:rsidRPr="008F1D20" w:rsidRDefault="00E838A6" w:rsidP="009F2836">
      <w:pPr>
        <w:widowControl w:val="0"/>
        <w:shd w:val="clear" w:color="auto" w:fill="FFFFFF"/>
        <w:tabs>
          <w:tab w:val="left" w:leader="dot" w:pos="9315"/>
        </w:tabs>
        <w:autoSpaceDE w:val="0"/>
        <w:autoSpaceDN w:val="0"/>
        <w:adjustRightInd w:val="0"/>
        <w:jc w:val="both"/>
        <w:rPr>
          <w:rFonts w:asciiTheme="minorHAnsi" w:hAnsiTheme="minorHAnsi"/>
        </w:rPr>
      </w:pPr>
    </w:p>
    <w:p w14:paraId="660AB38F" w14:textId="6E87CFB0" w:rsidR="00E838A6" w:rsidRPr="008F1D20" w:rsidRDefault="006C19F3" w:rsidP="009F2836">
      <w:pPr>
        <w:widowControl w:val="0"/>
        <w:shd w:val="clear" w:color="auto" w:fill="FFFFFF"/>
        <w:tabs>
          <w:tab w:val="left" w:leader="dot" w:pos="9315"/>
        </w:tabs>
        <w:autoSpaceDE w:val="0"/>
        <w:autoSpaceDN w:val="0"/>
        <w:adjustRightInd w:val="0"/>
        <w:jc w:val="both"/>
        <w:rPr>
          <w:rFonts w:asciiTheme="minorHAnsi" w:hAnsiTheme="minorHAnsi"/>
        </w:rPr>
      </w:pPr>
      <w:r w:rsidRPr="008F1D20">
        <w:rPr>
          <w:rFonts w:asciiTheme="minorHAnsi" w:hAnsiTheme="minorHAnsi"/>
        </w:rPr>
        <w:t>S</w:t>
      </w:r>
      <w:r w:rsidR="00B7473E" w:rsidRPr="008F1D20">
        <w:rPr>
          <w:rFonts w:asciiTheme="minorHAnsi" w:hAnsiTheme="minorHAnsi"/>
        </w:rPr>
        <w:t xml:space="preserve">özleşme süresi </w:t>
      </w:r>
      <w:r w:rsidR="00DF786F" w:rsidRPr="008F1D20">
        <w:rPr>
          <w:rFonts w:asciiTheme="minorHAnsi" w:hAnsiTheme="minorHAnsi"/>
        </w:rPr>
        <w:t>tamamlanmadan</w:t>
      </w:r>
      <w:r w:rsidR="00E838A6" w:rsidRPr="008F1D20">
        <w:rPr>
          <w:rFonts w:asciiTheme="minorHAnsi" w:hAnsiTheme="minorHAnsi"/>
        </w:rPr>
        <w:t>,</w:t>
      </w:r>
      <w:r w:rsidR="00B7473E" w:rsidRPr="008F1D20">
        <w:rPr>
          <w:rFonts w:asciiTheme="minorHAnsi" w:hAnsiTheme="minorHAnsi"/>
        </w:rPr>
        <w:t xml:space="preserve"> </w:t>
      </w:r>
      <w:r w:rsidR="00E838A6" w:rsidRPr="008F1D20">
        <w:rPr>
          <w:rFonts w:asciiTheme="minorHAnsi" w:hAnsiTheme="minorHAnsi"/>
        </w:rPr>
        <w:t xml:space="preserve">sözleşmede </w:t>
      </w:r>
      <w:r w:rsidR="00070DA4" w:rsidRPr="008F1D20">
        <w:rPr>
          <w:rFonts w:asciiTheme="minorHAnsi" w:hAnsiTheme="minorHAnsi"/>
        </w:rPr>
        <w:t>talep edilen</w:t>
      </w:r>
      <w:r w:rsidR="00E838A6" w:rsidRPr="008F1D20">
        <w:rPr>
          <w:rFonts w:asciiTheme="minorHAnsi" w:hAnsiTheme="minorHAnsi"/>
        </w:rPr>
        <w:t xml:space="preserve"> </w:t>
      </w:r>
      <w:r w:rsidR="009160AB" w:rsidRPr="008F1D20">
        <w:rPr>
          <w:rFonts w:asciiTheme="minorHAnsi" w:hAnsiTheme="minorHAnsi"/>
        </w:rPr>
        <w:t>miktarda CNG veya LNG tüketimin gerçekleşmesi</w:t>
      </w:r>
      <w:r w:rsidR="00B7473E" w:rsidRPr="008F1D20">
        <w:rPr>
          <w:rFonts w:asciiTheme="minorHAnsi" w:hAnsiTheme="minorHAnsi"/>
        </w:rPr>
        <w:t xml:space="preserve"> </w:t>
      </w:r>
      <w:r w:rsidR="00E838A6" w:rsidRPr="008F1D20">
        <w:rPr>
          <w:rFonts w:asciiTheme="minorHAnsi" w:hAnsiTheme="minorHAnsi"/>
        </w:rPr>
        <w:t>durumunda</w:t>
      </w:r>
      <w:r w:rsidR="009160AB" w:rsidRPr="008F1D20">
        <w:rPr>
          <w:rFonts w:asciiTheme="minorHAnsi" w:hAnsiTheme="minorHAnsi"/>
        </w:rPr>
        <w:t>,</w:t>
      </w:r>
      <w:r w:rsidR="00E838A6" w:rsidRPr="008F1D20">
        <w:rPr>
          <w:rFonts w:asciiTheme="minorHAnsi" w:hAnsiTheme="minorHAnsi"/>
        </w:rPr>
        <w:t xml:space="preserve"> </w:t>
      </w:r>
      <w:r w:rsidR="00E838A6" w:rsidRPr="008F1D20">
        <w:rPr>
          <w:rFonts w:asciiTheme="minorHAnsi" w:hAnsiTheme="minorHAnsi"/>
          <w:u w:val="single"/>
        </w:rPr>
        <w:t xml:space="preserve">DAĞITIM </w:t>
      </w:r>
      <w:proofErr w:type="spellStart"/>
      <w:r w:rsidR="00E838A6" w:rsidRPr="008F1D20">
        <w:rPr>
          <w:rFonts w:asciiTheme="minorHAnsi" w:hAnsiTheme="minorHAnsi"/>
          <w:u w:val="single"/>
        </w:rPr>
        <w:t>ŞİRKETİ’nce</w:t>
      </w:r>
      <w:proofErr w:type="spellEnd"/>
      <w:r w:rsidR="00E838A6" w:rsidRPr="008F1D20">
        <w:rPr>
          <w:rFonts w:asciiTheme="minorHAnsi" w:hAnsiTheme="minorHAnsi"/>
          <w:u w:val="single"/>
        </w:rPr>
        <w:t xml:space="preserve"> </w:t>
      </w:r>
      <w:r w:rsidR="009160AB" w:rsidRPr="008F1D20">
        <w:rPr>
          <w:rFonts w:asciiTheme="minorHAnsi" w:hAnsiTheme="minorHAnsi"/>
          <w:u w:val="single"/>
        </w:rPr>
        <w:t>yeni ihaleye çıkılabilir</w:t>
      </w:r>
      <w:r w:rsidR="009160AB" w:rsidRPr="008F1D20">
        <w:rPr>
          <w:rFonts w:asciiTheme="minorHAnsi" w:hAnsiTheme="minorHAnsi"/>
        </w:rPr>
        <w:t xml:space="preserve"> </w:t>
      </w:r>
      <w:proofErr w:type="gramStart"/>
      <w:r w:rsidR="00E838A6" w:rsidRPr="008F1D20">
        <w:rPr>
          <w:rFonts w:asciiTheme="minorHAnsi" w:hAnsiTheme="minorHAnsi"/>
        </w:rPr>
        <w:t>yada</w:t>
      </w:r>
      <w:proofErr w:type="gramEnd"/>
      <w:r w:rsidR="00E838A6" w:rsidRPr="008F1D20">
        <w:rPr>
          <w:rFonts w:asciiTheme="minorHAnsi" w:hAnsiTheme="minorHAnsi"/>
        </w:rPr>
        <w:t xml:space="preserve"> </w:t>
      </w:r>
      <w:r w:rsidR="00C12F71" w:rsidRPr="008F1D20">
        <w:rPr>
          <w:rFonts w:asciiTheme="minorHAnsi" w:hAnsiTheme="minorHAnsi"/>
          <w:u w:val="single"/>
        </w:rPr>
        <w:t>DAĞITIM ŞİRKETİ talebine istinaden tarafların mutabakatı halinde</w:t>
      </w:r>
      <w:r w:rsidR="00C12F71" w:rsidRPr="008F1D20">
        <w:rPr>
          <w:rFonts w:asciiTheme="minorHAnsi" w:hAnsiTheme="minorHAnsi"/>
        </w:rPr>
        <w:t xml:space="preserve"> </w:t>
      </w:r>
      <w:r w:rsidR="009160AB" w:rsidRPr="008F1D20">
        <w:rPr>
          <w:rFonts w:asciiTheme="minorHAnsi" w:hAnsiTheme="minorHAnsi"/>
        </w:rPr>
        <w:t xml:space="preserve">işbu </w:t>
      </w:r>
      <w:r w:rsidR="00E838A6" w:rsidRPr="008F1D20">
        <w:rPr>
          <w:rFonts w:asciiTheme="minorHAnsi" w:hAnsiTheme="minorHAnsi"/>
        </w:rPr>
        <w:t>sözleşme</w:t>
      </w:r>
      <w:r w:rsidR="009160AB" w:rsidRPr="008F1D20">
        <w:rPr>
          <w:rFonts w:asciiTheme="minorHAnsi" w:hAnsiTheme="minorHAnsi"/>
        </w:rPr>
        <w:t>, koşulları aynı kalacak şekilde,</w:t>
      </w:r>
      <w:r w:rsidR="00E838A6" w:rsidRPr="008F1D20">
        <w:rPr>
          <w:rFonts w:asciiTheme="minorHAnsi" w:hAnsiTheme="minorHAnsi"/>
        </w:rPr>
        <w:t xml:space="preserve"> </w:t>
      </w:r>
      <w:r w:rsidR="009160AB" w:rsidRPr="008F1D20">
        <w:rPr>
          <w:rFonts w:asciiTheme="minorHAnsi" w:hAnsiTheme="minorHAnsi"/>
        </w:rPr>
        <w:t xml:space="preserve">en fazla </w:t>
      </w:r>
      <w:r w:rsidR="00E838A6" w:rsidRPr="008F1D20">
        <w:rPr>
          <w:rFonts w:asciiTheme="minorHAnsi" w:hAnsiTheme="minorHAnsi"/>
        </w:rPr>
        <w:t>6</w:t>
      </w:r>
      <w:r w:rsidR="009C1767" w:rsidRPr="008F1D20">
        <w:rPr>
          <w:rFonts w:asciiTheme="minorHAnsi" w:hAnsiTheme="minorHAnsi"/>
        </w:rPr>
        <w:t xml:space="preserve"> </w:t>
      </w:r>
      <w:r w:rsidR="00E838A6" w:rsidRPr="008F1D20">
        <w:rPr>
          <w:rFonts w:asciiTheme="minorHAnsi" w:hAnsiTheme="minorHAnsi"/>
        </w:rPr>
        <w:t>(altı) ay süreyle devam ettirilebilir.</w:t>
      </w:r>
    </w:p>
    <w:p w14:paraId="1E3FEFDE" w14:textId="77777777" w:rsidR="006904B8" w:rsidRPr="008F1D20" w:rsidRDefault="006904B8" w:rsidP="009F2836">
      <w:pPr>
        <w:widowControl w:val="0"/>
        <w:shd w:val="clear" w:color="auto" w:fill="FFFFFF"/>
        <w:tabs>
          <w:tab w:val="left" w:leader="dot" w:pos="9315"/>
        </w:tabs>
        <w:autoSpaceDE w:val="0"/>
        <w:autoSpaceDN w:val="0"/>
        <w:adjustRightInd w:val="0"/>
        <w:jc w:val="both"/>
        <w:rPr>
          <w:rFonts w:asciiTheme="minorHAnsi" w:hAnsiTheme="minorHAnsi"/>
        </w:rPr>
      </w:pPr>
    </w:p>
    <w:p w14:paraId="46CB577C" w14:textId="4102A049" w:rsidR="00DF786F" w:rsidRPr="008F1D20" w:rsidRDefault="006C19F3" w:rsidP="009F2836">
      <w:pPr>
        <w:widowControl w:val="0"/>
        <w:shd w:val="clear" w:color="auto" w:fill="FFFFFF"/>
        <w:tabs>
          <w:tab w:val="left" w:leader="dot" w:pos="9315"/>
        </w:tabs>
        <w:autoSpaceDE w:val="0"/>
        <w:autoSpaceDN w:val="0"/>
        <w:adjustRightInd w:val="0"/>
        <w:jc w:val="both"/>
        <w:rPr>
          <w:rFonts w:asciiTheme="minorHAnsi" w:hAnsiTheme="minorHAnsi"/>
        </w:rPr>
      </w:pPr>
      <w:r w:rsidRPr="008F1D20">
        <w:rPr>
          <w:rFonts w:asciiTheme="minorHAnsi" w:hAnsiTheme="minorHAnsi"/>
        </w:rPr>
        <w:t>S</w:t>
      </w:r>
      <w:r w:rsidR="00DF786F" w:rsidRPr="008F1D20">
        <w:rPr>
          <w:rFonts w:asciiTheme="minorHAnsi" w:hAnsiTheme="minorHAnsi"/>
        </w:rPr>
        <w:t>özl</w:t>
      </w:r>
      <w:r w:rsidR="00C12F71" w:rsidRPr="008F1D20">
        <w:rPr>
          <w:rFonts w:asciiTheme="minorHAnsi" w:hAnsiTheme="minorHAnsi"/>
        </w:rPr>
        <w:t>eş</w:t>
      </w:r>
      <w:r w:rsidR="00DF786F" w:rsidRPr="008F1D20">
        <w:rPr>
          <w:rFonts w:asciiTheme="minorHAnsi" w:hAnsiTheme="minorHAnsi"/>
        </w:rPr>
        <w:t>me süresinin ve sözleşmede talep</w:t>
      </w:r>
      <w:r w:rsidR="00070DA4" w:rsidRPr="008F1D20">
        <w:rPr>
          <w:rFonts w:asciiTheme="minorHAnsi" w:hAnsiTheme="minorHAnsi"/>
        </w:rPr>
        <w:t xml:space="preserve"> edilen</w:t>
      </w:r>
      <w:r w:rsidR="00DF786F" w:rsidRPr="008F1D20">
        <w:rPr>
          <w:rFonts w:asciiTheme="minorHAnsi" w:hAnsiTheme="minorHAnsi"/>
        </w:rPr>
        <w:t xml:space="preserve"> </w:t>
      </w:r>
      <w:r w:rsidR="009160AB" w:rsidRPr="008F1D20">
        <w:rPr>
          <w:rFonts w:asciiTheme="minorHAnsi" w:hAnsiTheme="minorHAnsi"/>
        </w:rPr>
        <w:t>miktarda CNG veya LNG tüketimin</w:t>
      </w:r>
      <w:r w:rsidR="00DF786F" w:rsidRPr="008F1D20">
        <w:rPr>
          <w:rFonts w:asciiTheme="minorHAnsi" w:hAnsiTheme="minorHAnsi"/>
        </w:rPr>
        <w:t xml:space="preserve"> her </w:t>
      </w:r>
      <w:proofErr w:type="spellStart"/>
      <w:r w:rsidR="00DF786F" w:rsidRPr="008F1D20">
        <w:rPr>
          <w:rFonts w:asciiTheme="minorHAnsi" w:hAnsiTheme="minorHAnsi"/>
        </w:rPr>
        <w:t>ikisininde</w:t>
      </w:r>
      <w:proofErr w:type="spellEnd"/>
      <w:r w:rsidR="00DF786F" w:rsidRPr="008F1D20">
        <w:rPr>
          <w:rFonts w:asciiTheme="minorHAnsi" w:hAnsiTheme="minorHAnsi"/>
        </w:rPr>
        <w:t xml:space="preserve"> birlikte tamamlanması</w:t>
      </w:r>
      <w:r w:rsidR="00C12F71" w:rsidRPr="008F1D20">
        <w:rPr>
          <w:rFonts w:asciiTheme="minorHAnsi" w:hAnsiTheme="minorHAnsi"/>
        </w:rPr>
        <w:t>,</w:t>
      </w:r>
      <w:r w:rsidR="009160AB" w:rsidRPr="008F1D20">
        <w:rPr>
          <w:rFonts w:asciiTheme="minorHAnsi" w:hAnsiTheme="minorHAnsi"/>
        </w:rPr>
        <w:t xml:space="preserve"> </w:t>
      </w:r>
      <w:r w:rsidR="00DF786F" w:rsidRPr="008F1D20">
        <w:rPr>
          <w:rFonts w:asciiTheme="minorHAnsi" w:hAnsiTheme="minorHAnsi"/>
        </w:rPr>
        <w:t>ancak yeni alım ihalesi için hazırlık süreçlerinin yetiştirileme</w:t>
      </w:r>
      <w:r w:rsidR="009160AB" w:rsidRPr="008F1D20">
        <w:rPr>
          <w:rFonts w:asciiTheme="minorHAnsi" w:hAnsiTheme="minorHAnsi"/>
        </w:rPr>
        <w:t>yeceğinin öngörülmesi durumunda</w:t>
      </w:r>
      <w:r w:rsidR="00DF786F" w:rsidRPr="008F1D20">
        <w:rPr>
          <w:rFonts w:asciiTheme="minorHAnsi" w:hAnsiTheme="minorHAnsi"/>
        </w:rPr>
        <w:t xml:space="preserve"> </w:t>
      </w:r>
      <w:r w:rsidR="00C12F71" w:rsidRPr="008F1D20">
        <w:rPr>
          <w:rFonts w:asciiTheme="minorHAnsi" w:hAnsiTheme="minorHAnsi"/>
          <w:u w:val="single"/>
        </w:rPr>
        <w:t>DAĞITIM ŞİRKETİ talebine istinaden tarafların mutabakatı halinde</w:t>
      </w:r>
      <w:r w:rsidR="00C12F71" w:rsidRPr="008F1D20">
        <w:rPr>
          <w:rFonts w:asciiTheme="minorHAnsi" w:hAnsiTheme="minorHAnsi"/>
        </w:rPr>
        <w:t xml:space="preserve"> </w:t>
      </w:r>
      <w:r w:rsidR="009160AB" w:rsidRPr="008F1D20">
        <w:rPr>
          <w:rFonts w:asciiTheme="minorHAnsi" w:hAnsiTheme="minorHAnsi"/>
        </w:rPr>
        <w:t xml:space="preserve">işbu sözleşme, koşulları aynı kalacak şekilde, </w:t>
      </w:r>
      <w:r w:rsidR="00DF786F" w:rsidRPr="008F1D20">
        <w:rPr>
          <w:rFonts w:asciiTheme="minorHAnsi" w:hAnsiTheme="minorHAnsi"/>
        </w:rPr>
        <w:t>6</w:t>
      </w:r>
      <w:r w:rsidR="009C1767" w:rsidRPr="008F1D20">
        <w:rPr>
          <w:rFonts w:asciiTheme="minorHAnsi" w:hAnsiTheme="minorHAnsi"/>
        </w:rPr>
        <w:t xml:space="preserve"> </w:t>
      </w:r>
      <w:r w:rsidR="00DF786F" w:rsidRPr="008F1D20">
        <w:rPr>
          <w:rFonts w:asciiTheme="minorHAnsi" w:hAnsiTheme="minorHAnsi"/>
        </w:rPr>
        <w:t>(</w:t>
      </w:r>
      <w:r w:rsidR="009160AB" w:rsidRPr="008F1D20">
        <w:rPr>
          <w:rFonts w:asciiTheme="minorHAnsi" w:hAnsiTheme="minorHAnsi"/>
        </w:rPr>
        <w:t>altı</w:t>
      </w:r>
      <w:r w:rsidR="00DF786F" w:rsidRPr="008F1D20">
        <w:rPr>
          <w:rFonts w:asciiTheme="minorHAnsi" w:hAnsiTheme="minorHAnsi"/>
        </w:rPr>
        <w:t>) ayı geçmemek şartıyla</w:t>
      </w:r>
      <w:r w:rsidR="009160AB" w:rsidRPr="008F1D20">
        <w:rPr>
          <w:rFonts w:asciiTheme="minorHAnsi" w:hAnsiTheme="minorHAnsi"/>
        </w:rPr>
        <w:t xml:space="preserve"> devam ettirilebilir</w:t>
      </w:r>
      <w:r w:rsidR="00DF786F" w:rsidRPr="008F1D20">
        <w:rPr>
          <w:rFonts w:asciiTheme="minorHAnsi" w:hAnsiTheme="minorHAnsi"/>
        </w:rPr>
        <w:t>.</w:t>
      </w:r>
    </w:p>
    <w:p w14:paraId="1994DC82" w14:textId="77777777" w:rsidR="00DF786F" w:rsidRPr="008F1D20" w:rsidRDefault="00DF786F" w:rsidP="009F2836">
      <w:pPr>
        <w:widowControl w:val="0"/>
        <w:shd w:val="clear" w:color="auto" w:fill="FFFFFF"/>
        <w:tabs>
          <w:tab w:val="left" w:leader="dot" w:pos="9315"/>
        </w:tabs>
        <w:autoSpaceDE w:val="0"/>
        <w:autoSpaceDN w:val="0"/>
        <w:adjustRightInd w:val="0"/>
        <w:jc w:val="both"/>
        <w:rPr>
          <w:rFonts w:asciiTheme="minorHAnsi" w:hAnsiTheme="minorHAnsi"/>
        </w:rPr>
      </w:pPr>
    </w:p>
    <w:p w14:paraId="5C434553" w14:textId="2AC657A4" w:rsidR="00E9768C" w:rsidRPr="008F1D20" w:rsidRDefault="006C19F3" w:rsidP="009F2836">
      <w:pPr>
        <w:widowControl w:val="0"/>
        <w:shd w:val="clear" w:color="auto" w:fill="FFFFFF"/>
        <w:tabs>
          <w:tab w:val="left" w:leader="dot" w:pos="9315"/>
        </w:tabs>
        <w:autoSpaceDE w:val="0"/>
        <w:autoSpaceDN w:val="0"/>
        <w:adjustRightInd w:val="0"/>
        <w:jc w:val="both"/>
        <w:rPr>
          <w:rFonts w:asciiTheme="minorHAnsi" w:hAnsiTheme="minorHAnsi"/>
        </w:rPr>
      </w:pPr>
      <w:r w:rsidRPr="008F1D20">
        <w:rPr>
          <w:rFonts w:asciiTheme="minorHAnsi" w:hAnsiTheme="minorHAnsi"/>
        </w:rPr>
        <w:t xml:space="preserve">Bu durumda dahi sözleşme süresi, işin fiilen başlama tarihinden itibaren en fazla 5 (beş) </w:t>
      </w:r>
      <w:proofErr w:type="gramStart"/>
      <w:r w:rsidRPr="008F1D20">
        <w:rPr>
          <w:rFonts w:asciiTheme="minorHAnsi" w:hAnsiTheme="minorHAnsi"/>
        </w:rPr>
        <w:t>yıl  süreyle</w:t>
      </w:r>
      <w:proofErr w:type="gramEnd"/>
      <w:r w:rsidRPr="008F1D20">
        <w:rPr>
          <w:rFonts w:asciiTheme="minorHAnsi" w:hAnsiTheme="minorHAnsi"/>
        </w:rPr>
        <w:t xml:space="preserve"> yürürlükte olacaktır.</w:t>
      </w:r>
      <w:r w:rsidR="00C12F71" w:rsidRPr="008F1D20">
        <w:rPr>
          <w:rFonts w:asciiTheme="minorHAnsi" w:hAnsiTheme="minorHAnsi"/>
        </w:rPr>
        <w:t xml:space="preserve"> Taraflar</w:t>
      </w:r>
      <w:r w:rsidRPr="008F1D20">
        <w:rPr>
          <w:rFonts w:asciiTheme="minorHAnsi" w:hAnsiTheme="minorHAnsi"/>
        </w:rPr>
        <w:t>,</w:t>
      </w:r>
      <w:r w:rsidR="00C12F71" w:rsidRPr="008F1D20">
        <w:rPr>
          <w:rFonts w:asciiTheme="minorHAnsi" w:hAnsiTheme="minorHAnsi"/>
        </w:rPr>
        <w:t xml:space="preserve"> </w:t>
      </w:r>
      <w:r w:rsidRPr="008F1D20">
        <w:rPr>
          <w:rFonts w:asciiTheme="minorHAnsi" w:hAnsiTheme="minorHAnsi"/>
        </w:rPr>
        <w:t>b</w:t>
      </w:r>
      <w:r w:rsidR="00E838A6" w:rsidRPr="008F1D20">
        <w:rPr>
          <w:rFonts w:asciiTheme="minorHAnsi" w:hAnsiTheme="minorHAnsi"/>
        </w:rPr>
        <w:t xml:space="preserve">u </w:t>
      </w:r>
      <w:r w:rsidR="005A2001" w:rsidRPr="008F1D20">
        <w:rPr>
          <w:rFonts w:asciiTheme="minorHAnsi" w:hAnsiTheme="minorHAnsi"/>
        </w:rPr>
        <w:t xml:space="preserve">durumda ayrıca bir ek sözleşmeye, protokol, zeyilname vb. belge düzenlemeyeceklerdir. </w:t>
      </w:r>
    </w:p>
    <w:p w14:paraId="1BC770CD" w14:textId="5E7E323C" w:rsidR="001F4F09" w:rsidRPr="008F1D20" w:rsidRDefault="001F4F09" w:rsidP="009F2836">
      <w:pPr>
        <w:widowControl w:val="0"/>
        <w:shd w:val="clear" w:color="auto" w:fill="FFFFFF"/>
        <w:tabs>
          <w:tab w:val="left" w:leader="dot" w:pos="9315"/>
        </w:tabs>
        <w:autoSpaceDE w:val="0"/>
        <w:autoSpaceDN w:val="0"/>
        <w:adjustRightInd w:val="0"/>
        <w:jc w:val="both"/>
        <w:rPr>
          <w:rFonts w:asciiTheme="minorHAnsi" w:hAnsiTheme="minorHAnsi"/>
        </w:rPr>
      </w:pPr>
    </w:p>
    <w:p w14:paraId="4D3F19C6" w14:textId="6E55E949" w:rsidR="00676EF8" w:rsidRPr="008F1D20" w:rsidRDefault="00E27604" w:rsidP="009F2836">
      <w:pPr>
        <w:widowControl w:val="0"/>
        <w:shd w:val="clear" w:color="auto" w:fill="FFFFFF"/>
        <w:tabs>
          <w:tab w:val="left" w:leader="dot" w:pos="9315"/>
        </w:tabs>
        <w:autoSpaceDE w:val="0"/>
        <w:autoSpaceDN w:val="0"/>
        <w:adjustRightInd w:val="0"/>
        <w:jc w:val="both"/>
        <w:rPr>
          <w:rFonts w:asciiTheme="minorHAnsi" w:hAnsiTheme="minorHAnsi"/>
        </w:rPr>
      </w:pPr>
      <w:r w:rsidRPr="008F1D20">
        <w:rPr>
          <w:rFonts w:asciiTheme="minorHAnsi" w:hAnsiTheme="minorHAnsi"/>
        </w:rPr>
        <w:t>Ancak,</w:t>
      </w:r>
      <w:r w:rsidR="0029675D" w:rsidRPr="008F1D20">
        <w:rPr>
          <w:rFonts w:asciiTheme="minorHAnsi" w:hAnsiTheme="minorHAnsi"/>
        </w:rPr>
        <w:t xml:space="preserve"> </w:t>
      </w:r>
      <w:r w:rsidR="00463A1B" w:rsidRPr="008F1D20">
        <w:rPr>
          <w:rFonts w:asciiTheme="minorHAnsi" w:hAnsiTheme="minorHAnsi"/>
        </w:rPr>
        <w:t>Dağıtım Şirketi tarafından</w:t>
      </w:r>
      <w:r w:rsidR="00676EF8" w:rsidRPr="008F1D20">
        <w:rPr>
          <w:rFonts w:asciiTheme="minorHAnsi" w:hAnsiTheme="minorHAnsi"/>
        </w:rPr>
        <w:t xml:space="preserve"> </w:t>
      </w:r>
      <w:r w:rsidR="004B15CA" w:rsidRPr="008F1D20">
        <w:rPr>
          <w:rFonts w:asciiTheme="minorHAnsi" w:hAnsiTheme="minorHAnsi"/>
          <w:i/>
        </w:rPr>
        <w:t>“</w:t>
      </w:r>
      <w:r w:rsidR="00D326E5">
        <w:rPr>
          <w:rFonts w:asciiTheme="minorHAnsi" w:hAnsiTheme="minorHAnsi"/>
        </w:rPr>
        <w:t>Göle ve Çıldır</w:t>
      </w:r>
      <w:r w:rsidR="004B15CA" w:rsidRPr="008F1D20">
        <w:rPr>
          <w:rFonts w:asciiTheme="minorHAnsi" w:hAnsiTheme="minorHAnsi"/>
          <w:i/>
        </w:rPr>
        <w:t>”</w:t>
      </w:r>
      <w:r w:rsidR="00F717DF" w:rsidRPr="008F1D20">
        <w:rPr>
          <w:rFonts w:asciiTheme="minorHAnsi" w:hAnsiTheme="minorHAnsi"/>
        </w:rPr>
        <w:t xml:space="preserve"> </w:t>
      </w:r>
      <w:r w:rsidR="00BF7224" w:rsidRPr="008F1D20">
        <w:rPr>
          <w:rFonts w:asciiTheme="minorHAnsi" w:hAnsiTheme="minorHAnsi"/>
        </w:rPr>
        <w:t>ilçe</w:t>
      </w:r>
      <w:r w:rsidR="004453ED">
        <w:rPr>
          <w:rFonts w:asciiTheme="minorHAnsi" w:hAnsiTheme="minorHAnsi"/>
        </w:rPr>
        <w:t>lerini</w:t>
      </w:r>
      <w:r w:rsidR="00676EF8" w:rsidRPr="008F1D20">
        <w:rPr>
          <w:rFonts w:asciiTheme="minorHAnsi" w:hAnsiTheme="minorHAnsi"/>
        </w:rPr>
        <w:t xml:space="preserve"> besleyecek olan </w:t>
      </w:r>
      <w:r w:rsidR="00B7473E" w:rsidRPr="008F1D20">
        <w:rPr>
          <w:rFonts w:asciiTheme="minorHAnsi" w:hAnsiTheme="minorHAnsi"/>
        </w:rPr>
        <w:t>boru</w:t>
      </w:r>
      <w:r w:rsidR="00463A1B" w:rsidRPr="008F1D20">
        <w:rPr>
          <w:rFonts w:asciiTheme="minorHAnsi" w:hAnsiTheme="minorHAnsi"/>
        </w:rPr>
        <w:t xml:space="preserve"> hattının </w:t>
      </w:r>
      <w:r w:rsidR="00676EF8" w:rsidRPr="008F1D20">
        <w:rPr>
          <w:rFonts w:asciiTheme="minorHAnsi" w:hAnsiTheme="minorHAnsi"/>
        </w:rPr>
        <w:t>tamamlanması ve şehre boru hattı ile gaz arzı sağlayacak duruma gelindiğinde</w:t>
      </w:r>
      <w:r w:rsidR="00C86A9E" w:rsidRPr="008F1D20">
        <w:rPr>
          <w:rFonts w:asciiTheme="minorHAnsi" w:hAnsiTheme="minorHAnsi"/>
        </w:rPr>
        <w:t>,</w:t>
      </w:r>
      <w:r w:rsidR="004B15CA" w:rsidRPr="008F1D20">
        <w:rPr>
          <w:rFonts w:asciiTheme="minorHAnsi" w:hAnsiTheme="minorHAnsi"/>
        </w:rPr>
        <w:t xml:space="preserve"> </w:t>
      </w:r>
      <w:r w:rsidR="003D1D18" w:rsidRPr="008F1D20">
        <w:rPr>
          <w:rFonts w:asciiTheme="minorHAnsi" w:hAnsiTheme="minorHAnsi"/>
        </w:rPr>
        <w:t xml:space="preserve">DAĞITIM </w:t>
      </w:r>
      <w:proofErr w:type="spellStart"/>
      <w:r w:rsidR="003D1D18" w:rsidRPr="008F1D20">
        <w:rPr>
          <w:rFonts w:asciiTheme="minorHAnsi" w:hAnsiTheme="minorHAnsi"/>
        </w:rPr>
        <w:t>ŞİRKETİ’nin</w:t>
      </w:r>
      <w:proofErr w:type="spellEnd"/>
      <w:r w:rsidR="003D1D18" w:rsidRPr="008F1D20">
        <w:rPr>
          <w:rFonts w:asciiTheme="minorHAnsi" w:hAnsiTheme="minorHAnsi"/>
        </w:rPr>
        <w:t xml:space="preserve"> </w:t>
      </w:r>
      <w:proofErr w:type="spellStart"/>
      <w:r w:rsidR="003D1D18" w:rsidRPr="008F1D20">
        <w:rPr>
          <w:rFonts w:asciiTheme="minorHAnsi" w:hAnsiTheme="minorHAnsi" w:cs="Arial"/>
          <w:bCs/>
        </w:rPr>
        <w:t>YÜKLENİCİ</w:t>
      </w:r>
      <w:r w:rsidR="00C86A9E" w:rsidRPr="008F1D20">
        <w:rPr>
          <w:rFonts w:asciiTheme="minorHAnsi" w:hAnsiTheme="minorHAnsi"/>
        </w:rPr>
        <w:t>’ye</w:t>
      </w:r>
      <w:proofErr w:type="spellEnd"/>
      <w:r w:rsidR="00C86A9E" w:rsidRPr="008F1D20">
        <w:rPr>
          <w:rFonts w:asciiTheme="minorHAnsi" w:hAnsiTheme="minorHAnsi"/>
        </w:rPr>
        <w:t xml:space="preserve"> yazılı bildiriminin yapılmasını takiben 7 (yedi) gün sonra</w:t>
      </w:r>
      <w:r w:rsidR="00676EF8" w:rsidRPr="008F1D20">
        <w:rPr>
          <w:rFonts w:asciiTheme="minorHAnsi" w:hAnsiTheme="minorHAnsi"/>
        </w:rPr>
        <w:t xml:space="preserve"> iş bu sözleşme kendiliğinden sona erer. Bu koşulda sözleşmenin sona ermesinden d</w:t>
      </w:r>
      <w:r w:rsidR="003F7A77" w:rsidRPr="008F1D20">
        <w:rPr>
          <w:rFonts w:asciiTheme="minorHAnsi" w:hAnsiTheme="minorHAnsi"/>
        </w:rPr>
        <w:t xml:space="preserve">olayı DAĞITIM </w:t>
      </w:r>
      <w:proofErr w:type="spellStart"/>
      <w:r w:rsidR="003F7A77" w:rsidRPr="008F1D20">
        <w:rPr>
          <w:rFonts w:asciiTheme="minorHAnsi" w:hAnsiTheme="minorHAnsi"/>
        </w:rPr>
        <w:t>ŞİRKETİ’</w:t>
      </w:r>
      <w:r w:rsidR="00676EF8" w:rsidRPr="008F1D20">
        <w:rPr>
          <w:rFonts w:asciiTheme="minorHAnsi" w:hAnsiTheme="minorHAnsi"/>
        </w:rPr>
        <w:t>ne</w:t>
      </w:r>
      <w:proofErr w:type="spellEnd"/>
      <w:r w:rsidR="00676EF8" w:rsidRPr="008F1D20">
        <w:rPr>
          <w:rFonts w:asciiTheme="minorHAnsi" w:hAnsiTheme="minorHAnsi"/>
        </w:rPr>
        <w:t xml:space="preserve"> hiçbir sorumluluk </w:t>
      </w:r>
      <w:r w:rsidR="00676EF8" w:rsidRPr="008F1D20">
        <w:rPr>
          <w:rFonts w:asciiTheme="minorHAnsi" w:hAnsiTheme="minorHAnsi"/>
        </w:rPr>
        <w:lastRenderedPageBreak/>
        <w:t>yüklenemez.</w:t>
      </w:r>
    </w:p>
    <w:p w14:paraId="566430AF" w14:textId="77777777" w:rsidR="006904B8" w:rsidRPr="008F1D20" w:rsidRDefault="006904B8" w:rsidP="009F2836">
      <w:pPr>
        <w:widowControl w:val="0"/>
        <w:shd w:val="clear" w:color="auto" w:fill="FFFFFF"/>
        <w:tabs>
          <w:tab w:val="left" w:leader="dot" w:pos="9315"/>
        </w:tabs>
        <w:autoSpaceDE w:val="0"/>
        <w:autoSpaceDN w:val="0"/>
        <w:adjustRightInd w:val="0"/>
        <w:jc w:val="both"/>
        <w:rPr>
          <w:rFonts w:asciiTheme="minorHAnsi" w:hAnsiTheme="minorHAnsi"/>
        </w:rPr>
      </w:pPr>
    </w:p>
    <w:p w14:paraId="2F56E6D7" w14:textId="77777777" w:rsidR="00DD3D88" w:rsidRPr="008F1D20" w:rsidRDefault="00DD3D88" w:rsidP="002C7282">
      <w:pPr>
        <w:pStyle w:val="ListeParagraf"/>
        <w:widowControl w:val="0"/>
        <w:numPr>
          <w:ilvl w:val="0"/>
          <w:numId w:val="28"/>
        </w:numPr>
        <w:shd w:val="clear" w:color="auto" w:fill="FFFFFF"/>
        <w:tabs>
          <w:tab w:val="left" w:leader="dot" w:pos="9315"/>
        </w:tabs>
        <w:autoSpaceDE w:val="0"/>
        <w:autoSpaceDN w:val="0"/>
        <w:adjustRightInd w:val="0"/>
        <w:spacing w:line="360" w:lineRule="auto"/>
        <w:ind w:left="714" w:hanging="357"/>
        <w:jc w:val="both"/>
        <w:rPr>
          <w:rFonts w:asciiTheme="minorHAnsi" w:hAnsiTheme="minorHAnsi" w:cs="Arial"/>
          <w:b/>
          <w:szCs w:val="24"/>
        </w:rPr>
      </w:pPr>
      <w:r w:rsidRPr="008F1D20">
        <w:rPr>
          <w:rFonts w:asciiTheme="minorHAnsi" w:hAnsiTheme="minorHAnsi" w:cs="Arial"/>
          <w:b/>
          <w:szCs w:val="24"/>
        </w:rPr>
        <w:t>TESLİM NOKTALARI VE ÖLÇÜM</w:t>
      </w:r>
    </w:p>
    <w:p w14:paraId="33E28978" w14:textId="77777777" w:rsidR="00DD3D88" w:rsidRPr="008F1D20" w:rsidRDefault="00DD3D88" w:rsidP="00B04F51">
      <w:pPr>
        <w:pStyle w:val="ListeParagraf"/>
        <w:numPr>
          <w:ilvl w:val="1"/>
          <w:numId w:val="28"/>
        </w:numPr>
        <w:tabs>
          <w:tab w:val="left" w:pos="993"/>
        </w:tabs>
        <w:jc w:val="both"/>
        <w:rPr>
          <w:rFonts w:asciiTheme="minorHAnsi" w:hAnsiTheme="minorHAnsi" w:cs="Arial"/>
          <w:b/>
          <w:szCs w:val="24"/>
        </w:rPr>
      </w:pPr>
      <w:r w:rsidRPr="008F1D20">
        <w:rPr>
          <w:rFonts w:asciiTheme="minorHAnsi" w:hAnsiTheme="minorHAnsi" w:cs="Arial"/>
          <w:b/>
          <w:szCs w:val="24"/>
        </w:rPr>
        <w:t>Teslim Nokta</w:t>
      </w:r>
      <w:r w:rsidR="00464AB0" w:rsidRPr="008F1D20">
        <w:rPr>
          <w:rFonts w:asciiTheme="minorHAnsi" w:hAnsiTheme="minorHAnsi" w:cs="Arial"/>
          <w:b/>
          <w:szCs w:val="24"/>
        </w:rPr>
        <w:t>s</w:t>
      </w:r>
      <w:r w:rsidRPr="008F1D20">
        <w:rPr>
          <w:rFonts w:asciiTheme="minorHAnsi" w:hAnsiTheme="minorHAnsi" w:cs="Arial"/>
          <w:b/>
          <w:szCs w:val="24"/>
        </w:rPr>
        <w:t>ı</w:t>
      </w:r>
    </w:p>
    <w:p w14:paraId="14C07F63" w14:textId="663139D9" w:rsidR="00DD3D88" w:rsidRPr="008F1D20" w:rsidRDefault="00571D00" w:rsidP="002C7282">
      <w:pPr>
        <w:widowControl w:val="0"/>
        <w:shd w:val="clear" w:color="auto" w:fill="FFFFFF"/>
        <w:tabs>
          <w:tab w:val="left" w:leader="dot" w:pos="9315"/>
        </w:tabs>
        <w:autoSpaceDE w:val="0"/>
        <w:autoSpaceDN w:val="0"/>
        <w:adjustRightInd w:val="0"/>
        <w:jc w:val="both"/>
        <w:rPr>
          <w:rFonts w:asciiTheme="minorHAnsi" w:hAnsiTheme="minorHAnsi" w:cs="Arial"/>
        </w:rPr>
      </w:pPr>
      <w:r w:rsidRPr="008F1D20">
        <w:rPr>
          <w:rFonts w:asciiTheme="minorHAnsi" w:hAnsiTheme="minorHAnsi" w:cs="Arial"/>
        </w:rPr>
        <w:t xml:space="preserve">İşbu Sözleşmenin yürürlük tarihi itibarıyla DAĞITIM </w:t>
      </w:r>
      <w:proofErr w:type="spellStart"/>
      <w:r w:rsidRPr="008F1D20">
        <w:rPr>
          <w:rFonts w:asciiTheme="minorHAnsi" w:hAnsiTheme="minorHAnsi" w:cs="Arial"/>
        </w:rPr>
        <w:t>ŞİRKETİ’ne</w:t>
      </w:r>
      <w:proofErr w:type="spellEnd"/>
      <w:r w:rsidRPr="008F1D20">
        <w:rPr>
          <w:rFonts w:asciiTheme="minorHAnsi" w:hAnsiTheme="minorHAnsi" w:cs="Arial"/>
        </w:rPr>
        <w:t xml:space="preserve"> Doğal Gazın Ticari Teslim Nokta</w:t>
      </w:r>
      <w:r w:rsidR="00ED0278" w:rsidRPr="008F1D20">
        <w:rPr>
          <w:rFonts w:asciiTheme="minorHAnsi" w:hAnsiTheme="minorHAnsi" w:cs="Arial"/>
        </w:rPr>
        <w:t>sı</w:t>
      </w:r>
      <w:r w:rsidRPr="008F1D20">
        <w:rPr>
          <w:rFonts w:asciiTheme="minorHAnsi" w:hAnsiTheme="minorHAnsi" w:cs="Arial"/>
        </w:rPr>
        <w:t xml:space="preserve">, </w:t>
      </w:r>
      <w:r w:rsidR="00B23B4E">
        <w:rPr>
          <w:rFonts w:asciiTheme="minorHAnsi" w:hAnsiTheme="minorHAnsi" w:cs="Arial"/>
          <w:i/>
          <w:u w:val="single"/>
        </w:rPr>
        <w:t>Göle</w:t>
      </w:r>
      <w:r w:rsidR="004453ED">
        <w:rPr>
          <w:rFonts w:asciiTheme="minorHAnsi" w:hAnsiTheme="minorHAnsi" w:cs="Arial"/>
          <w:i/>
          <w:u w:val="single"/>
        </w:rPr>
        <w:t xml:space="preserve"> ve </w:t>
      </w:r>
      <w:r w:rsidR="00B23B4E">
        <w:rPr>
          <w:rFonts w:asciiTheme="minorHAnsi" w:hAnsiTheme="minorHAnsi" w:cs="Arial"/>
          <w:i/>
          <w:u w:val="single"/>
        </w:rPr>
        <w:t>Çıldır</w:t>
      </w:r>
      <w:r w:rsidRPr="008F1D20">
        <w:rPr>
          <w:rFonts w:asciiTheme="minorHAnsi" w:hAnsiTheme="minorHAnsi" w:cs="Arial"/>
          <w:i/>
          <w:u w:val="single"/>
        </w:rPr>
        <w:t xml:space="preserve"> CNG </w:t>
      </w:r>
      <w:r w:rsidR="00701143" w:rsidRPr="008F1D20">
        <w:rPr>
          <w:rFonts w:asciiTheme="minorHAnsi" w:hAnsiTheme="minorHAnsi" w:cs="Arial"/>
          <w:i/>
          <w:u w:val="single"/>
        </w:rPr>
        <w:t xml:space="preserve">veya LNG </w:t>
      </w:r>
      <w:r w:rsidRPr="008F1D20">
        <w:rPr>
          <w:rFonts w:asciiTheme="minorHAnsi" w:hAnsiTheme="minorHAnsi" w:cs="Arial"/>
          <w:i/>
          <w:u w:val="single"/>
        </w:rPr>
        <w:t>tesis</w:t>
      </w:r>
      <w:r w:rsidR="004453ED">
        <w:rPr>
          <w:rFonts w:asciiTheme="minorHAnsi" w:hAnsiTheme="minorHAnsi" w:cs="Arial"/>
          <w:i/>
          <w:u w:val="single"/>
        </w:rPr>
        <w:t>lerinin</w:t>
      </w:r>
      <w:r w:rsidRPr="008F1D20">
        <w:rPr>
          <w:rFonts w:asciiTheme="minorHAnsi" w:hAnsiTheme="minorHAnsi" w:cs="Arial"/>
        </w:rPr>
        <w:t xml:space="preserve"> dağıtım şebekesine tesliminde ölçümün yapıldığı ve mülkiyeti DAĞITIM </w:t>
      </w:r>
      <w:proofErr w:type="spellStart"/>
      <w:r w:rsidRPr="008F1D20">
        <w:rPr>
          <w:rFonts w:asciiTheme="minorHAnsi" w:hAnsiTheme="minorHAnsi" w:cs="Arial"/>
        </w:rPr>
        <w:t>ŞİRKETİ’ne</w:t>
      </w:r>
      <w:proofErr w:type="spellEnd"/>
      <w:r w:rsidRPr="008F1D20">
        <w:rPr>
          <w:rFonts w:asciiTheme="minorHAnsi" w:hAnsiTheme="minorHAnsi" w:cs="Arial"/>
        </w:rPr>
        <w:t xml:space="preserve"> ait olan sayaçlardır.</w:t>
      </w:r>
    </w:p>
    <w:p w14:paraId="37E3B4AF" w14:textId="77777777" w:rsidR="00463A1B" w:rsidRPr="008F1D20" w:rsidRDefault="00DD3D88" w:rsidP="001F4F09">
      <w:pPr>
        <w:pStyle w:val="ListeParagraf"/>
        <w:numPr>
          <w:ilvl w:val="1"/>
          <w:numId w:val="28"/>
        </w:numPr>
        <w:tabs>
          <w:tab w:val="left" w:pos="993"/>
        </w:tabs>
        <w:jc w:val="both"/>
        <w:rPr>
          <w:rFonts w:asciiTheme="minorHAnsi" w:hAnsiTheme="minorHAnsi" w:cs="Arial"/>
          <w:b/>
          <w:szCs w:val="24"/>
        </w:rPr>
      </w:pPr>
      <w:r w:rsidRPr="008F1D20">
        <w:rPr>
          <w:rFonts w:asciiTheme="minorHAnsi" w:hAnsiTheme="minorHAnsi" w:cs="Arial"/>
          <w:b/>
          <w:szCs w:val="24"/>
        </w:rPr>
        <w:t xml:space="preserve">Doğal Gaz Çekiş Miktarının Tespiti </w:t>
      </w:r>
    </w:p>
    <w:p w14:paraId="35976E7F" w14:textId="4FFE06F7" w:rsidR="00DD3D88" w:rsidRPr="008F1D20" w:rsidRDefault="00DD3D88" w:rsidP="00DD3D88">
      <w:pPr>
        <w:widowControl w:val="0"/>
        <w:shd w:val="clear" w:color="auto" w:fill="FFFFFF"/>
        <w:tabs>
          <w:tab w:val="left" w:leader="dot" w:pos="9315"/>
        </w:tabs>
        <w:autoSpaceDE w:val="0"/>
        <w:autoSpaceDN w:val="0"/>
        <w:adjustRightInd w:val="0"/>
        <w:jc w:val="both"/>
        <w:rPr>
          <w:rFonts w:asciiTheme="minorHAnsi" w:hAnsiTheme="minorHAnsi" w:cs="Arial"/>
        </w:rPr>
      </w:pPr>
      <w:r w:rsidRPr="008F1D20">
        <w:rPr>
          <w:rFonts w:asciiTheme="minorHAnsi" w:hAnsiTheme="minorHAnsi" w:cs="Arial"/>
        </w:rPr>
        <w:t xml:space="preserve">DAĞITIM </w:t>
      </w:r>
      <w:proofErr w:type="spellStart"/>
      <w:r w:rsidRPr="008F1D20">
        <w:rPr>
          <w:rFonts w:asciiTheme="minorHAnsi" w:hAnsiTheme="minorHAnsi" w:cs="Arial"/>
        </w:rPr>
        <w:t>ŞİRKETİ’nin</w:t>
      </w:r>
      <w:proofErr w:type="spellEnd"/>
      <w:r w:rsidRPr="008F1D20">
        <w:rPr>
          <w:rFonts w:asciiTheme="minorHAnsi" w:hAnsiTheme="minorHAnsi" w:cs="Arial"/>
        </w:rPr>
        <w:t xml:space="preserve"> dağıtım bölgesindeki CNG</w:t>
      </w:r>
      <w:r w:rsidR="00701143" w:rsidRPr="008F1D20">
        <w:rPr>
          <w:rFonts w:asciiTheme="minorHAnsi" w:hAnsiTheme="minorHAnsi" w:cs="Arial"/>
        </w:rPr>
        <w:t xml:space="preserve"> veya LNG</w:t>
      </w:r>
      <w:r w:rsidRPr="008F1D20">
        <w:rPr>
          <w:rFonts w:asciiTheme="minorHAnsi" w:hAnsiTheme="minorHAnsi" w:cs="Arial"/>
        </w:rPr>
        <w:t xml:space="preserve"> Ana Çıkış Nokta</w:t>
      </w:r>
      <w:r w:rsidR="00ED0278" w:rsidRPr="008F1D20">
        <w:rPr>
          <w:rFonts w:asciiTheme="minorHAnsi" w:hAnsiTheme="minorHAnsi" w:cs="Arial"/>
        </w:rPr>
        <w:t>sında</w:t>
      </w:r>
      <w:r w:rsidRPr="008F1D20">
        <w:rPr>
          <w:rFonts w:asciiTheme="minorHAnsi" w:hAnsiTheme="minorHAnsi" w:cs="Arial"/>
        </w:rPr>
        <w:t xml:space="preserve"> yer alan Basınç Düşürme ve/veya Ölçüm İstasyonlarında bulunan sayaçların okunması DAĞITIM ŞİRKETİ tarafından yapılır ve ölçüm değerlerinin t</w:t>
      </w:r>
      <w:r w:rsidR="003D1D18" w:rsidRPr="008F1D20">
        <w:rPr>
          <w:rFonts w:asciiTheme="minorHAnsi" w:hAnsiTheme="minorHAnsi" w:cs="Arial"/>
        </w:rPr>
        <w:t xml:space="preserve">utanak altına alınması </w:t>
      </w:r>
      <w:r w:rsidR="003D1D18" w:rsidRPr="008F1D20">
        <w:rPr>
          <w:rFonts w:asciiTheme="minorHAnsi" w:hAnsiTheme="minorHAnsi" w:cs="Arial"/>
          <w:bCs/>
        </w:rPr>
        <w:t>YÜKLENİCİ</w:t>
      </w:r>
      <w:r w:rsidRPr="008F1D20">
        <w:rPr>
          <w:rFonts w:asciiTheme="minorHAnsi" w:hAnsiTheme="minorHAnsi" w:cs="Arial"/>
        </w:rPr>
        <w:t xml:space="preserve"> ve DAĞITIM ŞİRKETİ tarafı</w:t>
      </w:r>
      <w:r w:rsidR="003D1D18" w:rsidRPr="008F1D20">
        <w:rPr>
          <w:rFonts w:asciiTheme="minorHAnsi" w:hAnsiTheme="minorHAnsi" w:cs="Arial"/>
        </w:rPr>
        <w:t xml:space="preserve">ndan birlikte yapılır. </w:t>
      </w:r>
      <w:r w:rsidR="003D1D18" w:rsidRPr="008F1D20">
        <w:rPr>
          <w:rFonts w:asciiTheme="minorHAnsi" w:hAnsiTheme="minorHAnsi" w:cs="Arial"/>
          <w:bCs/>
        </w:rPr>
        <w:t>YÜKLENİCİ</w:t>
      </w:r>
      <w:r w:rsidRPr="008F1D20">
        <w:rPr>
          <w:rFonts w:asciiTheme="minorHAnsi" w:hAnsiTheme="minorHAnsi" w:cs="Arial"/>
        </w:rPr>
        <w:t xml:space="preserve"> istemesi halinde sayaçların okunmasında temsilci bulundurabilir.</w:t>
      </w:r>
    </w:p>
    <w:p w14:paraId="03515F6B" w14:textId="77777777" w:rsidR="00434CE3" w:rsidRPr="008F1D20" w:rsidRDefault="00434CE3" w:rsidP="00DD3D88">
      <w:pPr>
        <w:widowControl w:val="0"/>
        <w:shd w:val="clear" w:color="auto" w:fill="FFFFFF"/>
        <w:tabs>
          <w:tab w:val="left" w:leader="dot" w:pos="9315"/>
        </w:tabs>
        <w:autoSpaceDE w:val="0"/>
        <w:autoSpaceDN w:val="0"/>
        <w:adjustRightInd w:val="0"/>
        <w:jc w:val="both"/>
        <w:rPr>
          <w:rFonts w:asciiTheme="minorHAnsi" w:hAnsiTheme="minorHAnsi" w:cs="Arial"/>
        </w:rPr>
      </w:pPr>
    </w:p>
    <w:p w14:paraId="2445581D" w14:textId="2188ED2F" w:rsidR="00DD3D88" w:rsidRPr="008F1D20" w:rsidRDefault="00DD3D88" w:rsidP="00DD3D88">
      <w:pPr>
        <w:widowControl w:val="0"/>
        <w:shd w:val="clear" w:color="auto" w:fill="FFFFFF"/>
        <w:tabs>
          <w:tab w:val="left" w:leader="dot" w:pos="9315"/>
        </w:tabs>
        <w:autoSpaceDE w:val="0"/>
        <w:autoSpaceDN w:val="0"/>
        <w:adjustRightInd w:val="0"/>
        <w:jc w:val="both"/>
        <w:rPr>
          <w:rFonts w:asciiTheme="minorHAnsi" w:hAnsiTheme="minorHAnsi" w:cs="Arial"/>
        </w:rPr>
      </w:pPr>
      <w:r w:rsidRPr="008F1D20">
        <w:rPr>
          <w:rFonts w:asciiTheme="minorHAnsi" w:hAnsiTheme="minorHAnsi" w:cs="Arial"/>
        </w:rPr>
        <w:t>Ölçüm Ekipmanında yapılacak tüm kontrol ve ayarlamalar, teknik çalışmalar İlgili Mevzuat hükümlerine uygun olarak yapılacaktır.</w:t>
      </w:r>
    </w:p>
    <w:p w14:paraId="1352188B" w14:textId="77777777" w:rsidR="00DD3D88" w:rsidRPr="008F1D20" w:rsidRDefault="00DD3D88" w:rsidP="00B04F51">
      <w:pPr>
        <w:pStyle w:val="ListeParagraf"/>
        <w:numPr>
          <w:ilvl w:val="1"/>
          <w:numId w:val="28"/>
        </w:numPr>
        <w:tabs>
          <w:tab w:val="left" w:pos="993"/>
        </w:tabs>
        <w:jc w:val="both"/>
        <w:rPr>
          <w:rFonts w:asciiTheme="minorHAnsi" w:hAnsiTheme="minorHAnsi" w:cs="Arial"/>
          <w:b/>
          <w:szCs w:val="24"/>
          <w:u w:val="single"/>
        </w:rPr>
      </w:pPr>
      <w:r w:rsidRPr="008F1D20">
        <w:rPr>
          <w:rFonts w:asciiTheme="minorHAnsi" w:hAnsiTheme="minorHAnsi" w:cs="Arial"/>
          <w:b/>
          <w:szCs w:val="24"/>
        </w:rPr>
        <w:t>Ölçüm Ekipmanına İlişkin Hükümler</w:t>
      </w:r>
      <w:r w:rsidRPr="008F1D20">
        <w:rPr>
          <w:rFonts w:asciiTheme="minorHAnsi" w:hAnsiTheme="minorHAnsi" w:cs="Arial"/>
          <w:b/>
          <w:szCs w:val="24"/>
          <w:u w:val="single"/>
        </w:rPr>
        <w:t xml:space="preserve"> </w:t>
      </w:r>
    </w:p>
    <w:p w14:paraId="4F845553" w14:textId="77777777" w:rsidR="00DD3D88" w:rsidRPr="008F1D20" w:rsidRDefault="00DD3D88" w:rsidP="00DD3D88">
      <w:pPr>
        <w:widowControl w:val="0"/>
        <w:shd w:val="clear" w:color="auto" w:fill="FFFFFF"/>
        <w:tabs>
          <w:tab w:val="left" w:leader="dot" w:pos="9315"/>
        </w:tabs>
        <w:autoSpaceDE w:val="0"/>
        <w:autoSpaceDN w:val="0"/>
        <w:adjustRightInd w:val="0"/>
        <w:jc w:val="both"/>
        <w:rPr>
          <w:rFonts w:asciiTheme="minorHAnsi" w:hAnsiTheme="minorHAnsi" w:cs="Arial"/>
        </w:rPr>
      </w:pPr>
      <w:r w:rsidRPr="008F1D20">
        <w:rPr>
          <w:rFonts w:asciiTheme="minorHAnsi" w:hAnsiTheme="minorHAnsi" w:cs="Arial"/>
        </w:rPr>
        <w:t>Basınç Düşürme ve Ölçüm İstasyonlarındaki;</w:t>
      </w:r>
    </w:p>
    <w:p w14:paraId="22CA4046" w14:textId="77777777" w:rsidR="00DD3D88" w:rsidRPr="008F1D20" w:rsidRDefault="00DD3D88" w:rsidP="00DD3D88">
      <w:pPr>
        <w:pStyle w:val="ListeParagraf"/>
        <w:widowControl w:val="0"/>
        <w:numPr>
          <w:ilvl w:val="0"/>
          <w:numId w:val="17"/>
        </w:numPr>
        <w:shd w:val="clear" w:color="auto" w:fill="FFFFFF"/>
        <w:tabs>
          <w:tab w:val="left" w:leader="dot" w:pos="9315"/>
        </w:tabs>
        <w:autoSpaceDE w:val="0"/>
        <w:autoSpaceDN w:val="0"/>
        <w:adjustRightInd w:val="0"/>
        <w:jc w:val="both"/>
        <w:rPr>
          <w:rFonts w:asciiTheme="minorHAnsi" w:hAnsiTheme="minorHAnsi" w:cs="Arial"/>
          <w:szCs w:val="24"/>
        </w:rPr>
      </w:pPr>
      <w:r w:rsidRPr="008F1D20">
        <w:rPr>
          <w:rFonts w:asciiTheme="minorHAnsi" w:hAnsiTheme="minorHAnsi" w:cs="Arial"/>
          <w:szCs w:val="24"/>
        </w:rPr>
        <w:t>Ölçüm Ekipmanlarının Saatlik minimum ve maksimum ölçme kapasitesinin dışında Doğal Gaz Çekişi yapması,</w:t>
      </w:r>
    </w:p>
    <w:p w14:paraId="44107F38" w14:textId="77777777" w:rsidR="00DD3D88" w:rsidRPr="008F1D20" w:rsidRDefault="00DD3D88" w:rsidP="00DD3D88">
      <w:pPr>
        <w:widowControl w:val="0"/>
        <w:numPr>
          <w:ilvl w:val="0"/>
          <w:numId w:val="17"/>
        </w:numPr>
        <w:shd w:val="clear" w:color="auto" w:fill="FFFFFF"/>
        <w:tabs>
          <w:tab w:val="left" w:leader="dot" w:pos="9315"/>
        </w:tabs>
        <w:autoSpaceDE w:val="0"/>
        <w:autoSpaceDN w:val="0"/>
        <w:adjustRightInd w:val="0"/>
        <w:jc w:val="both"/>
        <w:rPr>
          <w:rFonts w:asciiTheme="minorHAnsi" w:hAnsiTheme="minorHAnsi" w:cs="Arial"/>
        </w:rPr>
      </w:pPr>
      <w:r w:rsidRPr="008F1D20">
        <w:rPr>
          <w:rFonts w:asciiTheme="minorHAnsi" w:hAnsiTheme="minorHAnsi" w:cs="Arial"/>
        </w:rPr>
        <w:t>Ölçüm Ekipmanlarının devre dışı kalması,</w:t>
      </w:r>
    </w:p>
    <w:p w14:paraId="47ED4D40" w14:textId="77777777" w:rsidR="00DD3D88" w:rsidRPr="008F1D20" w:rsidRDefault="00DD3D88" w:rsidP="00DD3D88">
      <w:pPr>
        <w:widowControl w:val="0"/>
        <w:numPr>
          <w:ilvl w:val="0"/>
          <w:numId w:val="17"/>
        </w:numPr>
        <w:shd w:val="clear" w:color="auto" w:fill="FFFFFF"/>
        <w:tabs>
          <w:tab w:val="left" w:leader="dot" w:pos="9315"/>
        </w:tabs>
        <w:autoSpaceDE w:val="0"/>
        <w:autoSpaceDN w:val="0"/>
        <w:adjustRightInd w:val="0"/>
        <w:jc w:val="both"/>
        <w:rPr>
          <w:rFonts w:asciiTheme="minorHAnsi" w:hAnsiTheme="minorHAnsi" w:cs="Arial"/>
        </w:rPr>
      </w:pPr>
      <w:r w:rsidRPr="008F1D20">
        <w:rPr>
          <w:rFonts w:asciiTheme="minorHAnsi" w:hAnsiTheme="minorHAnsi" w:cs="Arial"/>
        </w:rPr>
        <w:t xml:space="preserve">Ölçüm Ekipmanlarının hatalı ölçüm yapması, </w:t>
      </w:r>
    </w:p>
    <w:p w14:paraId="75B97C25" w14:textId="77777777" w:rsidR="00CE0175" w:rsidRPr="008F1D20" w:rsidRDefault="00DD3D88" w:rsidP="00DD3D88">
      <w:pPr>
        <w:widowControl w:val="0"/>
        <w:shd w:val="clear" w:color="auto" w:fill="FFFFFF"/>
        <w:tabs>
          <w:tab w:val="left" w:leader="dot" w:pos="9315"/>
        </w:tabs>
        <w:autoSpaceDE w:val="0"/>
        <w:autoSpaceDN w:val="0"/>
        <w:adjustRightInd w:val="0"/>
        <w:jc w:val="both"/>
        <w:rPr>
          <w:rFonts w:asciiTheme="minorHAnsi" w:hAnsiTheme="minorHAnsi" w:cs="Arial"/>
        </w:rPr>
      </w:pPr>
      <w:proofErr w:type="gramStart"/>
      <w:r w:rsidRPr="008F1D20">
        <w:rPr>
          <w:rFonts w:asciiTheme="minorHAnsi" w:hAnsiTheme="minorHAnsi" w:cs="Arial"/>
        </w:rPr>
        <w:t>ve</w:t>
      </w:r>
      <w:proofErr w:type="gramEnd"/>
      <w:r w:rsidRPr="008F1D20">
        <w:rPr>
          <w:rFonts w:asciiTheme="minorHAnsi" w:hAnsiTheme="minorHAnsi" w:cs="Arial"/>
        </w:rPr>
        <w:t xml:space="preserve"> ölçüme ilişkin sair hallerde DAĞITIM </w:t>
      </w:r>
      <w:proofErr w:type="spellStart"/>
      <w:r w:rsidRPr="008F1D20">
        <w:rPr>
          <w:rFonts w:asciiTheme="minorHAnsi" w:hAnsiTheme="minorHAnsi" w:cs="Arial"/>
        </w:rPr>
        <w:t>ŞİRKETİ’nin</w:t>
      </w:r>
      <w:proofErr w:type="spellEnd"/>
      <w:r w:rsidRPr="008F1D20">
        <w:rPr>
          <w:rFonts w:asciiTheme="minorHAnsi" w:hAnsiTheme="minorHAnsi" w:cs="Arial"/>
        </w:rPr>
        <w:t xml:space="preserve"> Doğal Gaz Çekiş miktarları, İlgili Mevzuat ve ŞİD hükü</w:t>
      </w:r>
      <w:r w:rsidR="003D1D18" w:rsidRPr="008F1D20">
        <w:rPr>
          <w:rFonts w:asciiTheme="minorHAnsi" w:hAnsiTheme="minorHAnsi" w:cs="Arial"/>
        </w:rPr>
        <w:t xml:space="preserve">mlerine bağlı </w:t>
      </w:r>
      <w:proofErr w:type="gramStart"/>
      <w:r w:rsidR="003D1D18" w:rsidRPr="008F1D20">
        <w:rPr>
          <w:rFonts w:asciiTheme="minorHAnsi" w:hAnsiTheme="minorHAnsi" w:cs="Arial"/>
        </w:rPr>
        <w:t xml:space="preserve">olarak,  </w:t>
      </w:r>
      <w:r w:rsidR="003D1D18" w:rsidRPr="008F1D20">
        <w:rPr>
          <w:rFonts w:asciiTheme="minorHAnsi" w:hAnsiTheme="minorHAnsi" w:cs="Arial"/>
          <w:bCs/>
        </w:rPr>
        <w:t>YÜKLENİCİ</w:t>
      </w:r>
      <w:proofErr w:type="gramEnd"/>
      <w:r w:rsidRPr="008F1D20">
        <w:rPr>
          <w:rFonts w:asciiTheme="minorHAnsi" w:hAnsiTheme="minorHAnsi" w:cs="Arial"/>
        </w:rPr>
        <w:t xml:space="preserve"> ve DAĞITIM ŞİRKETİ tarafından İlgili Mevzuat ve ŞİD hükümleri dahilinde yapılan sözleşmelerde yer alan şartlara göre belirlenir.</w:t>
      </w:r>
    </w:p>
    <w:p w14:paraId="67DC86DC" w14:textId="77777777" w:rsidR="00CE0175" w:rsidRPr="008F1D20" w:rsidRDefault="00CE0175" w:rsidP="00DD3D88">
      <w:pPr>
        <w:widowControl w:val="0"/>
        <w:shd w:val="clear" w:color="auto" w:fill="FFFFFF"/>
        <w:tabs>
          <w:tab w:val="left" w:leader="dot" w:pos="9315"/>
        </w:tabs>
        <w:autoSpaceDE w:val="0"/>
        <w:autoSpaceDN w:val="0"/>
        <w:adjustRightInd w:val="0"/>
        <w:jc w:val="both"/>
        <w:rPr>
          <w:rFonts w:asciiTheme="minorHAnsi" w:hAnsiTheme="minorHAnsi" w:cs="Arial"/>
        </w:rPr>
      </w:pPr>
    </w:p>
    <w:p w14:paraId="122E83A9" w14:textId="77777777" w:rsidR="00DD3D88" w:rsidRPr="008F1D20" w:rsidRDefault="00DD3D88" w:rsidP="002C7282">
      <w:pPr>
        <w:pStyle w:val="ListeParagraf"/>
        <w:widowControl w:val="0"/>
        <w:numPr>
          <w:ilvl w:val="0"/>
          <w:numId w:val="28"/>
        </w:numPr>
        <w:shd w:val="clear" w:color="auto" w:fill="FFFFFF"/>
        <w:tabs>
          <w:tab w:val="left" w:leader="dot" w:pos="9315"/>
        </w:tabs>
        <w:autoSpaceDE w:val="0"/>
        <w:autoSpaceDN w:val="0"/>
        <w:adjustRightInd w:val="0"/>
        <w:spacing w:line="360" w:lineRule="auto"/>
        <w:ind w:left="714" w:hanging="357"/>
        <w:jc w:val="both"/>
        <w:rPr>
          <w:rFonts w:asciiTheme="minorHAnsi" w:hAnsiTheme="minorHAnsi" w:cs="Arial"/>
          <w:b/>
          <w:szCs w:val="24"/>
        </w:rPr>
      </w:pPr>
      <w:r w:rsidRPr="008F1D20">
        <w:rPr>
          <w:rFonts w:asciiTheme="minorHAnsi" w:hAnsiTheme="minorHAnsi" w:cs="Arial"/>
          <w:b/>
          <w:szCs w:val="24"/>
        </w:rPr>
        <w:t>YILLIK SÖZLEŞME MİKTARI VE ÇEKİŞ YÜKÜMLÜLÜKLERİ</w:t>
      </w:r>
    </w:p>
    <w:p w14:paraId="1D7DA6CA" w14:textId="77777777" w:rsidR="004B55D3" w:rsidRPr="008F1D20" w:rsidRDefault="00DD3D88" w:rsidP="00B04F51">
      <w:pPr>
        <w:pStyle w:val="ListeParagraf"/>
        <w:numPr>
          <w:ilvl w:val="1"/>
          <w:numId w:val="28"/>
        </w:numPr>
        <w:tabs>
          <w:tab w:val="left" w:pos="993"/>
        </w:tabs>
        <w:jc w:val="both"/>
        <w:rPr>
          <w:rFonts w:asciiTheme="minorHAnsi" w:hAnsiTheme="minorHAnsi"/>
          <w:szCs w:val="24"/>
        </w:rPr>
      </w:pPr>
      <w:r w:rsidRPr="008F1D20">
        <w:rPr>
          <w:rFonts w:asciiTheme="minorHAnsi" w:hAnsiTheme="minorHAnsi" w:cs="Arial"/>
          <w:szCs w:val="24"/>
        </w:rPr>
        <w:t>Yıllık</w:t>
      </w:r>
      <w:r w:rsidRPr="008F1D20">
        <w:rPr>
          <w:rFonts w:asciiTheme="minorHAnsi" w:hAnsiTheme="minorHAnsi"/>
          <w:szCs w:val="24"/>
        </w:rPr>
        <w:t xml:space="preserve"> Sözleşme Miktarı ve Teslim Noktalarına Göre Dağılımı</w:t>
      </w:r>
    </w:p>
    <w:p w14:paraId="7874564A" w14:textId="77777777" w:rsidR="00DD3D88" w:rsidRPr="008F1D20" w:rsidRDefault="00DD3D88" w:rsidP="00980DA8">
      <w:pPr>
        <w:pStyle w:val="ListeParagraf"/>
        <w:widowControl w:val="0"/>
        <w:numPr>
          <w:ilvl w:val="2"/>
          <w:numId w:val="28"/>
        </w:numPr>
        <w:shd w:val="clear" w:color="auto" w:fill="FFFFFF"/>
        <w:tabs>
          <w:tab w:val="left" w:leader="dot" w:pos="9315"/>
        </w:tabs>
        <w:autoSpaceDE w:val="0"/>
        <w:autoSpaceDN w:val="0"/>
        <w:adjustRightInd w:val="0"/>
        <w:jc w:val="both"/>
        <w:rPr>
          <w:rFonts w:asciiTheme="minorHAnsi" w:hAnsiTheme="minorHAnsi"/>
          <w:szCs w:val="24"/>
        </w:rPr>
      </w:pPr>
      <w:r w:rsidRPr="008F1D20">
        <w:rPr>
          <w:rFonts w:asciiTheme="minorHAnsi" w:hAnsiTheme="minorHAnsi"/>
          <w:szCs w:val="24"/>
        </w:rPr>
        <w:t>Sözleşme Miktarı</w:t>
      </w:r>
    </w:p>
    <w:p w14:paraId="221F5CF4" w14:textId="082A0530" w:rsidR="00B917A7" w:rsidRPr="008F1D20" w:rsidRDefault="00DD3D88" w:rsidP="00B917A7">
      <w:pPr>
        <w:widowControl w:val="0"/>
        <w:shd w:val="clear" w:color="auto" w:fill="FFFFFF"/>
        <w:tabs>
          <w:tab w:val="left" w:leader="dot" w:pos="9315"/>
        </w:tabs>
        <w:autoSpaceDE w:val="0"/>
        <w:autoSpaceDN w:val="0"/>
        <w:adjustRightInd w:val="0"/>
        <w:jc w:val="both"/>
        <w:rPr>
          <w:rFonts w:asciiTheme="minorHAnsi" w:hAnsiTheme="minorHAnsi"/>
        </w:rPr>
      </w:pPr>
      <w:r w:rsidRPr="008F1D20">
        <w:rPr>
          <w:rFonts w:asciiTheme="minorHAnsi" w:hAnsiTheme="minorHAnsi"/>
        </w:rPr>
        <w:t xml:space="preserve">İşbu Sözleşme konusu Sözleşme Miktarı </w:t>
      </w:r>
      <w:r w:rsidR="001A6DE7" w:rsidRPr="001A6DE7">
        <w:rPr>
          <w:rFonts w:asciiTheme="minorHAnsi" w:hAnsiTheme="minorHAnsi"/>
          <w:b/>
          <w:highlight w:val="yellow"/>
        </w:rPr>
        <w:t>20.133.854</w:t>
      </w:r>
      <w:r w:rsidR="007543BE" w:rsidRPr="003644CE">
        <w:rPr>
          <w:rFonts w:asciiTheme="minorHAnsi" w:hAnsiTheme="minorHAnsi"/>
          <w:b/>
        </w:rPr>
        <w:t xml:space="preserve"> </w:t>
      </w:r>
      <w:r w:rsidRPr="003644CE">
        <w:rPr>
          <w:rFonts w:asciiTheme="minorHAnsi" w:hAnsiTheme="minorHAnsi"/>
          <w:b/>
        </w:rPr>
        <w:t>Sm</w:t>
      </w:r>
      <w:r w:rsidRPr="003644CE">
        <w:rPr>
          <w:rFonts w:asciiTheme="minorHAnsi" w:hAnsiTheme="minorHAnsi"/>
          <w:b/>
          <w:vertAlign w:val="superscript"/>
        </w:rPr>
        <w:t>3</w:t>
      </w:r>
      <w:r w:rsidRPr="003644CE">
        <w:rPr>
          <w:rFonts w:asciiTheme="minorHAnsi" w:hAnsiTheme="minorHAnsi"/>
        </w:rPr>
        <w:t>’tür</w:t>
      </w:r>
      <w:r w:rsidRPr="008F1D20">
        <w:rPr>
          <w:rFonts w:asciiTheme="minorHAnsi" w:hAnsiTheme="minorHAnsi"/>
        </w:rPr>
        <w:t>. Sözleşme Miktarının belirlenmesinde 9.155 kcal/Sm</w:t>
      </w:r>
      <w:r w:rsidRPr="008F1D20">
        <w:rPr>
          <w:rFonts w:asciiTheme="minorHAnsi" w:hAnsiTheme="minorHAnsi"/>
          <w:vertAlign w:val="superscript"/>
        </w:rPr>
        <w:t>3</w:t>
      </w:r>
      <w:r w:rsidRPr="008F1D20">
        <w:rPr>
          <w:rFonts w:asciiTheme="minorHAnsi" w:hAnsiTheme="minorHAnsi"/>
        </w:rPr>
        <w:t xml:space="preserve"> üst ısıl değer esas alınmıştır. </w:t>
      </w:r>
    </w:p>
    <w:p w14:paraId="283DD116" w14:textId="77777777" w:rsidR="00B917A7" w:rsidRPr="008F1D20" w:rsidRDefault="00B917A7" w:rsidP="00B917A7">
      <w:pPr>
        <w:widowControl w:val="0"/>
        <w:shd w:val="clear" w:color="auto" w:fill="FFFFFF"/>
        <w:tabs>
          <w:tab w:val="left" w:leader="dot" w:pos="9315"/>
        </w:tabs>
        <w:autoSpaceDE w:val="0"/>
        <w:autoSpaceDN w:val="0"/>
        <w:adjustRightInd w:val="0"/>
        <w:jc w:val="both"/>
        <w:rPr>
          <w:rFonts w:asciiTheme="minorHAnsi" w:hAnsiTheme="minorHAnsi"/>
        </w:rPr>
      </w:pPr>
    </w:p>
    <w:p w14:paraId="668B07AA" w14:textId="5ECB97D9" w:rsidR="00B917A7" w:rsidRPr="008F1D20" w:rsidRDefault="00C90F70" w:rsidP="00B917A7">
      <w:pPr>
        <w:widowControl w:val="0"/>
        <w:shd w:val="clear" w:color="auto" w:fill="FFFFFF"/>
        <w:tabs>
          <w:tab w:val="left" w:leader="dot" w:pos="9315"/>
        </w:tabs>
        <w:autoSpaceDE w:val="0"/>
        <w:autoSpaceDN w:val="0"/>
        <w:adjustRightInd w:val="0"/>
        <w:jc w:val="both"/>
        <w:rPr>
          <w:rFonts w:asciiTheme="minorHAnsi" w:hAnsiTheme="minorHAnsi"/>
        </w:rPr>
      </w:pPr>
      <w:r w:rsidRPr="008F1D20">
        <w:rPr>
          <w:rFonts w:asciiTheme="minorHAnsi" w:hAnsiTheme="minorHAnsi"/>
        </w:rPr>
        <w:t>YÜKLENİCİ, i</w:t>
      </w:r>
      <w:r w:rsidR="00B917A7" w:rsidRPr="008F1D20">
        <w:rPr>
          <w:rFonts w:asciiTheme="minorHAnsi" w:hAnsiTheme="minorHAnsi"/>
        </w:rPr>
        <w:t xml:space="preserve">şbu </w:t>
      </w:r>
      <w:r w:rsidR="008A7325" w:rsidRPr="008F1D20">
        <w:rPr>
          <w:rFonts w:asciiTheme="minorHAnsi" w:hAnsiTheme="minorHAnsi"/>
        </w:rPr>
        <w:t>s</w:t>
      </w:r>
      <w:r w:rsidR="00B917A7" w:rsidRPr="008F1D20">
        <w:rPr>
          <w:rFonts w:asciiTheme="minorHAnsi" w:hAnsiTheme="minorHAnsi"/>
        </w:rPr>
        <w:t xml:space="preserve">özleşme süresi </w:t>
      </w:r>
      <w:r w:rsidR="00796D62" w:rsidRPr="008F1D20">
        <w:rPr>
          <w:rFonts w:asciiTheme="minorHAnsi" w:hAnsiTheme="minorHAnsi"/>
        </w:rPr>
        <w:t>sona ermeden</w:t>
      </w:r>
      <w:r w:rsidR="00B917A7" w:rsidRPr="008F1D20">
        <w:rPr>
          <w:rFonts w:asciiTheme="minorHAnsi" w:hAnsiTheme="minorHAnsi"/>
        </w:rPr>
        <w:t xml:space="preserve">, DAĞITIM </w:t>
      </w:r>
      <w:proofErr w:type="spellStart"/>
      <w:r w:rsidR="00B917A7" w:rsidRPr="008F1D20">
        <w:rPr>
          <w:rFonts w:asciiTheme="minorHAnsi" w:hAnsiTheme="minorHAnsi"/>
        </w:rPr>
        <w:t>ŞİRKETİ’nin</w:t>
      </w:r>
      <w:proofErr w:type="spellEnd"/>
      <w:r w:rsidR="00B917A7" w:rsidRPr="008F1D20">
        <w:rPr>
          <w:rFonts w:asciiTheme="minorHAnsi" w:hAnsiTheme="minorHAnsi"/>
        </w:rPr>
        <w:t xml:space="preserve"> lisans bölgesi içinde yer alan ilçelerde,</w:t>
      </w:r>
      <w:r w:rsidR="004B597A" w:rsidRPr="008F1D20">
        <w:rPr>
          <w:rFonts w:asciiTheme="minorHAnsi" w:hAnsiTheme="minorHAnsi"/>
        </w:rPr>
        <w:t xml:space="preserve"> </w:t>
      </w:r>
      <w:r w:rsidR="00B917A7" w:rsidRPr="008F1D20">
        <w:rPr>
          <w:rFonts w:asciiTheme="minorHAnsi" w:hAnsiTheme="minorHAnsi"/>
        </w:rPr>
        <w:t>tüketim miktarının</w:t>
      </w:r>
      <w:r w:rsidR="004B597A" w:rsidRPr="008F1D20">
        <w:rPr>
          <w:rFonts w:asciiTheme="minorHAnsi" w:hAnsiTheme="minorHAnsi"/>
        </w:rPr>
        <w:t>,</w:t>
      </w:r>
      <w:r w:rsidR="00B917A7" w:rsidRPr="008F1D20">
        <w:rPr>
          <w:rFonts w:asciiTheme="minorHAnsi" w:hAnsiTheme="minorHAnsi"/>
        </w:rPr>
        <w:t xml:space="preserve"> toplam alım miktarı üzerinde </w:t>
      </w:r>
      <w:r w:rsidR="004B597A" w:rsidRPr="008F1D20">
        <w:rPr>
          <w:rFonts w:asciiTheme="minorHAnsi" w:hAnsiTheme="minorHAnsi"/>
        </w:rPr>
        <w:t>olacağının anlaşılması halinde</w:t>
      </w:r>
      <w:r w:rsidR="00B917A7" w:rsidRPr="008F1D20">
        <w:rPr>
          <w:rFonts w:asciiTheme="minorHAnsi" w:hAnsiTheme="minorHAnsi"/>
        </w:rPr>
        <w:t>, DAĞITIM ŞİRKETİ, EPDK’ya yazılı başvuruda bulunarak, EPDK’nın yazılı oluru ile</w:t>
      </w:r>
      <w:r w:rsidR="00796D62" w:rsidRPr="008F1D20">
        <w:rPr>
          <w:rFonts w:asciiTheme="minorHAnsi" w:hAnsiTheme="minorHAnsi"/>
        </w:rPr>
        <w:t xml:space="preserve">, ihtiyaç olan toplam alım </w:t>
      </w:r>
      <w:proofErr w:type="gramStart"/>
      <w:r w:rsidR="00796D62" w:rsidRPr="008F1D20">
        <w:rPr>
          <w:rFonts w:asciiTheme="minorHAnsi" w:hAnsiTheme="minorHAnsi"/>
        </w:rPr>
        <w:t xml:space="preserve">miktarını </w:t>
      </w:r>
      <w:r w:rsidR="00B917A7" w:rsidRPr="008F1D20">
        <w:rPr>
          <w:rFonts w:asciiTheme="minorHAnsi" w:hAnsiTheme="minorHAnsi"/>
        </w:rPr>
        <w:t xml:space="preserve"> </w:t>
      </w:r>
      <w:r w:rsidR="004B597A" w:rsidRPr="008F1D20">
        <w:rPr>
          <w:rFonts w:asciiTheme="minorHAnsi" w:hAnsiTheme="minorHAnsi"/>
        </w:rPr>
        <w:t>ihale</w:t>
      </w:r>
      <w:proofErr w:type="gramEnd"/>
      <w:r w:rsidR="004B597A" w:rsidRPr="008F1D20">
        <w:rPr>
          <w:rFonts w:asciiTheme="minorHAnsi" w:hAnsiTheme="minorHAnsi"/>
        </w:rPr>
        <w:t xml:space="preserve"> kapsamında belirlenen aynı birim fiyatla </w:t>
      </w:r>
      <w:r w:rsidRPr="008F1D20">
        <w:rPr>
          <w:rFonts w:asciiTheme="minorHAnsi" w:hAnsiTheme="minorHAnsi"/>
        </w:rPr>
        <w:t xml:space="preserve">sözleşme süresi sonuna kadar </w:t>
      </w:r>
      <w:r w:rsidR="004B597A" w:rsidRPr="008F1D20">
        <w:rPr>
          <w:rFonts w:asciiTheme="minorHAnsi" w:hAnsiTheme="minorHAnsi"/>
        </w:rPr>
        <w:t xml:space="preserve">tedarik edecektir. Taraflar bu durumu peşinen kabul etmiş olup ayrıca bir ek protokol ve/veya sözleşmeye gerek duymaksızın YÜKLENİCİ, yükümlülüğünü </w:t>
      </w:r>
      <w:r w:rsidRPr="008F1D20">
        <w:rPr>
          <w:rFonts w:asciiTheme="minorHAnsi" w:hAnsiTheme="minorHAnsi"/>
        </w:rPr>
        <w:t xml:space="preserve">sözleşme süresi sonuna kadar </w:t>
      </w:r>
      <w:r w:rsidR="004B597A" w:rsidRPr="008F1D20">
        <w:rPr>
          <w:rFonts w:asciiTheme="minorHAnsi" w:hAnsiTheme="minorHAnsi"/>
        </w:rPr>
        <w:t xml:space="preserve">yerine getirecektir.   </w:t>
      </w:r>
    </w:p>
    <w:p w14:paraId="7EB1FA51" w14:textId="77777777" w:rsidR="00DD3D88" w:rsidRPr="008F1D20" w:rsidRDefault="00DD3D88" w:rsidP="00DD3D88">
      <w:pPr>
        <w:widowControl w:val="0"/>
        <w:shd w:val="clear" w:color="auto" w:fill="FFFFFF"/>
        <w:tabs>
          <w:tab w:val="left" w:leader="dot" w:pos="9315"/>
        </w:tabs>
        <w:autoSpaceDE w:val="0"/>
        <w:autoSpaceDN w:val="0"/>
        <w:adjustRightInd w:val="0"/>
        <w:jc w:val="both"/>
        <w:rPr>
          <w:rFonts w:asciiTheme="minorHAnsi" w:hAnsiTheme="minorHAnsi"/>
        </w:rPr>
      </w:pPr>
    </w:p>
    <w:p w14:paraId="0CDCF568" w14:textId="77777777" w:rsidR="00603D48" w:rsidRPr="008F1D20" w:rsidRDefault="00DD3D88" w:rsidP="001F4F09">
      <w:pPr>
        <w:pStyle w:val="ListeParagraf"/>
        <w:widowControl w:val="0"/>
        <w:numPr>
          <w:ilvl w:val="2"/>
          <w:numId w:val="28"/>
        </w:numPr>
        <w:shd w:val="clear" w:color="auto" w:fill="FFFFFF"/>
        <w:tabs>
          <w:tab w:val="left" w:leader="dot" w:pos="9315"/>
        </w:tabs>
        <w:autoSpaceDE w:val="0"/>
        <w:autoSpaceDN w:val="0"/>
        <w:adjustRightInd w:val="0"/>
        <w:jc w:val="both"/>
        <w:rPr>
          <w:rFonts w:asciiTheme="minorHAnsi" w:hAnsiTheme="minorHAnsi"/>
          <w:szCs w:val="24"/>
        </w:rPr>
      </w:pPr>
      <w:r w:rsidRPr="008F1D20">
        <w:rPr>
          <w:rFonts w:asciiTheme="minorHAnsi" w:hAnsiTheme="minorHAnsi"/>
          <w:szCs w:val="24"/>
        </w:rPr>
        <w:t xml:space="preserve">Sözleşme Miktarının </w:t>
      </w:r>
      <w:r w:rsidR="006E59BE" w:rsidRPr="008F1D20">
        <w:rPr>
          <w:rFonts w:asciiTheme="minorHAnsi" w:hAnsiTheme="minorHAnsi"/>
          <w:szCs w:val="24"/>
        </w:rPr>
        <w:t xml:space="preserve">yıllara </w:t>
      </w:r>
      <w:r w:rsidRPr="008F1D20">
        <w:rPr>
          <w:rFonts w:asciiTheme="minorHAnsi" w:hAnsiTheme="minorHAnsi"/>
          <w:szCs w:val="24"/>
        </w:rPr>
        <w:t>Göre Dağılımı</w:t>
      </w:r>
      <w:r w:rsidR="00DF0E07" w:rsidRPr="008F1D20">
        <w:rPr>
          <w:rFonts w:asciiTheme="minorHAnsi" w:hAnsiTheme="minorHAnsi"/>
          <w:szCs w:val="24"/>
        </w:rPr>
        <w:t>, Ek-1 de tablo halinde belirtilmiştir.</w:t>
      </w:r>
    </w:p>
    <w:p w14:paraId="13BF538D" w14:textId="77777777" w:rsidR="00DD3D88" w:rsidRPr="008F1D20" w:rsidRDefault="00DD3D88" w:rsidP="00B04F51">
      <w:pPr>
        <w:pStyle w:val="ListeParagraf"/>
        <w:numPr>
          <w:ilvl w:val="1"/>
          <w:numId w:val="28"/>
        </w:numPr>
        <w:tabs>
          <w:tab w:val="left" w:pos="993"/>
        </w:tabs>
        <w:jc w:val="both"/>
        <w:rPr>
          <w:rFonts w:asciiTheme="minorHAnsi" w:hAnsiTheme="minorHAnsi"/>
          <w:szCs w:val="24"/>
        </w:rPr>
      </w:pPr>
      <w:r w:rsidRPr="008F1D20">
        <w:rPr>
          <w:rFonts w:asciiTheme="minorHAnsi" w:hAnsiTheme="minorHAnsi"/>
          <w:szCs w:val="24"/>
        </w:rPr>
        <w:t>Azami Asgari Çekiş Miktarları</w:t>
      </w:r>
    </w:p>
    <w:p w14:paraId="2DF5079D" w14:textId="59ED5EB4" w:rsidR="001F4F09" w:rsidRPr="008F1D20" w:rsidRDefault="00DD3D88" w:rsidP="000926A8">
      <w:pPr>
        <w:widowControl w:val="0"/>
        <w:shd w:val="clear" w:color="auto" w:fill="FFFFFF"/>
        <w:tabs>
          <w:tab w:val="left" w:leader="dot" w:pos="9315"/>
        </w:tabs>
        <w:autoSpaceDE w:val="0"/>
        <w:autoSpaceDN w:val="0"/>
        <w:adjustRightInd w:val="0"/>
        <w:jc w:val="both"/>
        <w:rPr>
          <w:rFonts w:asciiTheme="minorHAnsi" w:hAnsiTheme="minorHAnsi"/>
        </w:rPr>
      </w:pPr>
      <w:r w:rsidRPr="008F1D20">
        <w:rPr>
          <w:rFonts w:asciiTheme="minorHAnsi" w:hAnsiTheme="minorHAnsi"/>
        </w:rPr>
        <w:t>Saatlik tüketimleri Teslim noktasında teçhiz edilmiş sayacın minimum (</w:t>
      </w:r>
      <w:proofErr w:type="spellStart"/>
      <w:r w:rsidRPr="008F1D20">
        <w:rPr>
          <w:rFonts w:asciiTheme="minorHAnsi" w:hAnsiTheme="minorHAnsi"/>
        </w:rPr>
        <w:t>Qmin</w:t>
      </w:r>
      <w:proofErr w:type="spellEnd"/>
      <w:r w:rsidRPr="008F1D20">
        <w:rPr>
          <w:rFonts w:asciiTheme="minorHAnsi" w:hAnsiTheme="minorHAnsi"/>
        </w:rPr>
        <w:t>) ve maksimum (</w:t>
      </w:r>
      <w:proofErr w:type="spellStart"/>
      <w:r w:rsidRPr="008F1D20">
        <w:rPr>
          <w:rFonts w:asciiTheme="minorHAnsi" w:hAnsiTheme="minorHAnsi"/>
        </w:rPr>
        <w:t>Qmax</w:t>
      </w:r>
      <w:proofErr w:type="spellEnd"/>
      <w:r w:rsidRPr="008F1D20">
        <w:rPr>
          <w:rFonts w:asciiTheme="minorHAnsi" w:hAnsiTheme="minorHAnsi"/>
        </w:rPr>
        <w:t xml:space="preserve">) ölçüm limitleri arasında olması gerekmektedir. </w:t>
      </w:r>
      <w:r w:rsidR="00A22FA5" w:rsidRPr="008F1D20">
        <w:rPr>
          <w:rFonts w:asciiTheme="minorHAnsi" w:hAnsiTheme="minorHAnsi"/>
        </w:rPr>
        <w:t xml:space="preserve">Bu limitler dışında gerçekleşen ölçümlerde ihtilaf çıkması halinde alt akıştaki tüketim toplamları dikkate alınacaktır. Nihai hesaplama öncesinde </w:t>
      </w:r>
      <w:proofErr w:type="spellStart"/>
      <w:r w:rsidR="00A22FA5" w:rsidRPr="008F1D20">
        <w:rPr>
          <w:rFonts w:asciiTheme="minorHAnsi" w:hAnsiTheme="minorHAnsi"/>
        </w:rPr>
        <w:t>YÜKLECİN’in</w:t>
      </w:r>
      <w:proofErr w:type="spellEnd"/>
      <w:r w:rsidR="00A22FA5" w:rsidRPr="008F1D20">
        <w:rPr>
          <w:rFonts w:asciiTheme="minorHAnsi" w:hAnsiTheme="minorHAnsi"/>
        </w:rPr>
        <w:t xml:space="preserve"> dolum verileri de değerlendirmeye alınacaktır.</w:t>
      </w:r>
      <w:r w:rsidRPr="008F1D20">
        <w:rPr>
          <w:rFonts w:asciiTheme="minorHAnsi" w:hAnsiTheme="minorHAnsi"/>
        </w:rPr>
        <w:t xml:space="preserve"> </w:t>
      </w:r>
    </w:p>
    <w:p w14:paraId="2C31DF23" w14:textId="77777777" w:rsidR="00DD3D88" w:rsidRPr="008F1D20" w:rsidRDefault="00DD3D88" w:rsidP="00B04F51">
      <w:pPr>
        <w:pStyle w:val="ListeParagraf"/>
        <w:numPr>
          <w:ilvl w:val="1"/>
          <w:numId w:val="28"/>
        </w:numPr>
        <w:tabs>
          <w:tab w:val="left" w:pos="993"/>
        </w:tabs>
        <w:jc w:val="both"/>
        <w:rPr>
          <w:rFonts w:asciiTheme="minorHAnsi" w:hAnsiTheme="minorHAnsi"/>
          <w:szCs w:val="24"/>
        </w:rPr>
      </w:pPr>
      <w:r w:rsidRPr="008F1D20">
        <w:rPr>
          <w:rFonts w:asciiTheme="minorHAnsi" w:hAnsiTheme="minorHAnsi"/>
          <w:szCs w:val="24"/>
        </w:rPr>
        <w:t>Al ya da Öde Yükümlülüğü</w:t>
      </w:r>
    </w:p>
    <w:p w14:paraId="4DCF4FAF" w14:textId="79116685" w:rsidR="006412B9" w:rsidRPr="008F1D20" w:rsidRDefault="00DD3D88" w:rsidP="00DD3D88">
      <w:pPr>
        <w:widowControl w:val="0"/>
        <w:shd w:val="clear" w:color="auto" w:fill="FFFFFF"/>
        <w:tabs>
          <w:tab w:val="left" w:leader="dot" w:pos="9315"/>
        </w:tabs>
        <w:autoSpaceDE w:val="0"/>
        <w:autoSpaceDN w:val="0"/>
        <w:adjustRightInd w:val="0"/>
        <w:jc w:val="both"/>
        <w:rPr>
          <w:rFonts w:asciiTheme="minorHAnsi" w:hAnsiTheme="minorHAnsi"/>
        </w:rPr>
      </w:pPr>
      <w:r w:rsidRPr="008F1D20">
        <w:rPr>
          <w:rFonts w:asciiTheme="minorHAnsi" w:hAnsiTheme="minorHAnsi"/>
        </w:rPr>
        <w:t xml:space="preserve">DAĞITIM </w:t>
      </w:r>
      <w:proofErr w:type="spellStart"/>
      <w:r w:rsidRPr="008F1D20">
        <w:rPr>
          <w:rFonts w:asciiTheme="minorHAnsi" w:hAnsiTheme="minorHAnsi"/>
        </w:rPr>
        <w:t>ŞİRKETİ’nin</w:t>
      </w:r>
      <w:proofErr w:type="spellEnd"/>
      <w:r w:rsidRPr="008F1D20">
        <w:rPr>
          <w:rFonts w:asciiTheme="minorHAnsi" w:hAnsiTheme="minorHAnsi"/>
        </w:rPr>
        <w:t xml:space="preserve"> al ya da öde yükümlülüğü bul</w:t>
      </w:r>
      <w:r w:rsidR="003D1D18" w:rsidRPr="008F1D20">
        <w:rPr>
          <w:rFonts w:asciiTheme="minorHAnsi" w:hAnsiTheme="minorHAnsi"/>
        </w:rPr>
        <w:t xml:space="preserve">unmamaktadır. Ayrıca </w:t>
      </w:r>
      <w:proofErr w:type="spellStart"/>
      <w:r w:rsidR="003D1D18" w:rsidRPr="008F1D20">
        <w:rPr>
          <w:rFonts w:asciiTheme="minorHAnsi" w:hAnsiTheme="minorHAnsi" w:cs="Arial"/>
          <w:bCs/>
        </w:rPr>
        <w:t>YÜKLENİCİ</w:t>
      </w:r>
      <w:r w:rsidR="003D1D18" w:rsidRPr="008F1D20">
        <w:rPr>
          <w:rFonts w:asciiTheme="minorHAnsi" w:hAnsiTheme="minorHAnsi"/>
        </w:rPr>
        <w:t>’</w:t>
      </w:r>
      <w:r w:rsidRPr="008F1D20">
        <w:rPr>
          <w:rFonts w:asciiTheme="minorHAnsi" w:hAnsiTheme="minorHAnsi"/>
        </w:rPr>
        <w:t>nin</w:t>
      </w:r>
      <w:proofErr w:type="spellEnd"/>
      <w:r w:rsidRPr="008F1D20">
        <w:rPr>
          <w:rFonts w:asciiTheme="minorHAnsi" w:hAnsiTheme="minorHAnsi"/>
        </w:rPr>
        <w:t xml:space="preserve"> </w:t>
      </w:r>
      <w:r w:rsidR="00646A07" w:rsidRPr="008F1D20">
        <w:rPr>
          <w:rFonts w:asciiTheme="minorHAnsi" w:hAnsiTheme="minorHAnsi"/>
        </w:rPr>
        <w:t>Ek-1 de</w:t>
      </w:r>
      <w:r w:rsidRPr="008F1D20">
        <w:rPr>
          <w:rFonts w:asciiTheme="minorHAnsi" w:hAnsiTheme="minorHAnsi"/>
        </w:rPr>
        <w:t xml:space="preserve"> “Yıllık Sözleşme Miktarının </w:t>
      </w:r>
      <w:proofErr w:type="spellStart"/>
      <w:r w:rsidRPr="008F1D20">
        <w:rPr>
          <w:rFonts w:asciiTheme="minorHAnsi" w:hAnsiTheme="minorHAnsi"/>
        </w:rPr>
        <w:t>Dağılımı”nda</w:t>
      </w:r>
      <w:proofErr w:type="spellEnd"/>
      <w:r w:rsidRPr="008F1D20">
        <w:rPr>
          <w:rFonts w:asciiTheme="minorHAnsi" w:hAnsiTheme="minorHAnsi"/>
        </w:rPr>
        <w:t xml:space="preserve"> sunulan rakamların tahmini rakamlar olduğunu bilerek Dağıtım </w:t>
      </w:r>
      <w:r w:rsidRPr="008F1D20">
        <w:rPr>
          <w:rFonts w:asciiTheme="minorHAnsi" w:hAnsiTheme="minorHAnsi"/>
        </w:rPr>
        <w:lastRenderedPageBreak/>
        <w:t>Bölgesinin tüketim dengesizliklerine göre planlamasını yapması gerekmektedir.</w:t>
      </w:r>
    </w:p>
    <w:p w14:paraId="6C609481" w14:textId="77777777" w:rsidR="000926A8" w:rsidRPr="008F1D20" w:rsidRDefault="000926A8" w:rsidP="00B04F51">
      <w:pPr>
        <w:pStyle w:val="ListeParagraf"/>
        <w:widowControl w:val="0"/>
        <w:numPr>
          <w:ilvl w:val="0"/>
          <w:numId w:val="28"/>
        </w:numPr>
        <w:shd w:val="clear" w:color="auto" w:fill="FFFFFF"/>
        <w:tabs>
          <w:tab w:val="left" w:leader="dot" w:pos="9315"/>
        </w:tabs>
        <w:autoSpaceDE w:val="0"/>
        <w:autoSpaceDN w:val="0"/>
        <w:adjustRightInd w:val="0"/>
        <w:spacing w:line="360" w:lineRule="auto"/>
        <w:ind w:left="714" w:hanging="357"/>
        <w:jc w:val="both"/>
        <w:rPr>
          <w:rFonts w:asciiTheme="minorHAnsi" w:hAnsiTheme="minorHAnsi" w:cs="Arial"/>
          <w:b/>
          <w:szCs w:val="24"/>
        </w:rPr>
      </w:pPr>
      <w:r w:rsidRPr="008F1D20">
        <w:rPr>
          <w:rFonts w:asciiTheme="minorHAnsi" w:hAnsiTheme="minorHAnsi"/>
          <w:b/>
          <w:szCs w:val="24"/>
        </w:rPr>
        <w:t>TESLİM ŞARTLARI</w:t>
      </w:r>
    </w:p>
    <w:p w14:paraId="502DFBD8" w14:textId="77777777" w:rsidR="000926A8" w:rsidRPr="008F1D20" w:rsidRDefault="003D1D18" w:rsidP="00B04F51">
      <w:pPr>
        <w:pStyle w:val="ListeParagraf"/>
        <w:numPr>
          <w:ilvl w:val="1"/>
          <w:numId w:val="28"/>
        </w:numPr>
        <w:tabs>
          <w:tab w:val="left" w:pos="993"/>
        </w:tabs>
        <w:jc w:val="both"/>
        <w:rPr>
          <w:rFonts w:asciiTheme="minorHAnsi" w:hAnsiTheme="minorHAnsi"/>
          <w:szCs w:val="24"/>
        </w:rPr>
      </w:pPr>
      <w:r w:rsidRPr="008F1D20">
        <w:rPr>
          <w:rFonts w:asciiTheme="minorHAnsi" w:hAnsiTheme="minorHAnsi" w:cs="Arial"/>
          <w:bCs/>
        </w:rPr>
        <w:t>YÜKLENİCİ</w:t>
      </w:r>
      <w:r w:rsidR="000926A8" w:rsidRPr="008F1D20">
        <w:rPr>
          <w:rFonts w:asciiTheme="minorHAnsi" w:hAnsiTheme="minorHAnsi"/>
          <w:szCs w:val="24"/>
        </w:rPr>
        <w:t xml:space="preserve">, DAĞITIM </w:t>
      </w:r>
      <w:proofErr w:type="spellStart"/>
      <w:r w:rsidR="000926A8" w:rsidRPr="008F1D20">
        <w:rPr>
          <w:rFonts w:asciiTheme="minorHAnsi" w:hAnsiTheme="minorHAnsi"/>
          <w:szCs w:val="24"/>
        </w:rPr>
        <w:t>ŞİRKETİ'nin</w:t>
      </w:r>
      <w:proofErr w:type="spellEnd"/>
      <w:r w:rsidR="000926A8" w:rsidRPr="008F1D20">
        <w:rPr>
          <w:rFonts w:asciiTheme="minorHAnsi" w:hAnsiTheme="minorHAnsi"/>
          <w:szCs w:val="24"/>
        </w:rPr>
        <w:t xml:space="preserve"> İşbu sözleşmede verdiği miktarlara göre planlamasını yapacaktır. </w:t>
      </w:r>
    </w:p>
    <w:p w14:paraId="073C0C89" w14:textId="161D09D8" w:rsidR="00F51965" w:rsidRPr="008F1D20" w:rsidRDefault="00F51965" w:rsidP="00F51965">
      <w:pPr>
        <w:pStyle w:val="ListeParagraf"/>
        <w:numPr>
          <w:ilvl w:val="1"/>
          <w:numId w:val="28"/>
        </w:numPr>
        <w:tabs>
          <w:tab w:val="left" w:pos="993"/>
        </w:tabs>
        <w:jc w:val="both"/>
        <w:rPr>
          <w:rFonts w:asciiTheme="minorHAnsi" w:hAnsiTheme="minorHAnsi" w:cs="Arial"/>
          <w:bCs/>
        </w:rPr>
      </w:pPr>
      <w:r w:rsidRPr="008F1D20">
        <w:rPr>
          <w:rFonts w:asciiTheme="minorHAnsi" w:hAnsiTheme="minorHAnsi" w:cs="Arial"/>
          <w:bCs/>
        </w:rPr>
        <w:t xml:space="preserve">YÜKLENİCİ DAĞITIM </w:t>
      </w:r>
      <w:proofErr w:type="spellStart"/>
      <w:r w:rsidRPr="008F1D20">
        <w:rPr>
          <w:rFonts w:asciiTheme="minorHAnsi" w:hAnsiTheme="minorHAnsi" w:cs="Arial"/>
          <w:bCs/>
        </w:rPr>
        <w:t>ŞİRKETİ’nin</w:t>
      </w:r>
      <w:proofErr w:type="spellEnd"/>
      <w:r w:rsidRPr="008F1D20">
        <w:rPr>
          <w:rFonts w:asciiTheme="minorHAnsi" w:hAnsiTheme="minorHAnsi" w:cs="Arial"/>
          <w:bCs/>
        </w:rPr>
        <w:t xml:space="preserve"> mevsim koşulları</w:t>
      </w:r>
      <w:r w:rsidR="00E97C91" w:rsidRPr="008F1D20">
        <w:rPr>
          <w:rFonts w:asciiTheme="minorHAnsi" w:hAnsiTheme="minorHAnsi" w:cs="Arial"/>
          <w:bCs/>
        </w:rPr>
        <w:t>, yol süreleri, çekiş dalgalanmaları</w:t>
      </w:r>
      <w:r w:rsidRPr="008F1D20">
        <w:rPr>
          <w:rFonts w:asciiTheme="minorHAnsi" w:hAnsiTheme="minorHAnsi" w:cs="Arial"/>
          <w:bCs/>
        </w:rPr>
        <w:t xml:space="preserve"> ve tüketim öngörülerini dikkate alarak oluşturduğu tank kapasitesi artış talebini asgari sürede sağlanacak </w:t>
      </w:r>
      <w:proofErr w:type="gramStart"/>
      <w:r w:rsidRPr="008F1D20">
        <w:rPr>
          <w:rFonts w:asciiTheme="minorHAnsi" w:hAnsiTheme="minorHAnsi" w:cs="Arial"/>
          <w:bCs/>
        </w:rPr>
        <w:t xml:space="preserve">ve  </w:t>
      </w:r>
      <w:proofErr w:type="spellStart"/>
      <w:r w:rsidRPr="008F1D20">
        <w:rPr>
          <w:rFonts w:asciiTheme="minorHAnsi" w:hAnsiTheme="minorHAnsi" w:cs="Arial"/>
          <w:bCs/>
        </w:rPr>
        <w:t>tesis’te</w:t>
      </w:r>
      <w:proofErr w:type="spellEnd"/>
      <w:proofErr w:type="gramEnd"/>
      <w:r w:rsidRPr="008F1D20">
        <w:rPr>
          <w:rFonts w:asciiTheme="minorHAnsi" w:hAnsiTheme="minorHAnsi" w:cs="Arial"/>
          <w:bCs/>
        </w:rPr>
        <w:t xml:space="preserve"> en az 2 (iki) günlük tüketim ihtiyacını karşılayacak şekilde stok bulunduracaktır.</w:t>
      </w:r>
    </w:p>
    <w:p w14:paraId="5928CA9B" w14:textId="607425F4" w:rsidR="00174561" w:rsidRPr="008F1D20" w:rsidRDefault="00174561" w:rsidP="00EF7FB1">
      <w:pPr>
        <w:pStyle w:val="ListeParagraf"/>
        <w:numPr>
          <w:ilvl w:val="1"/>
          <w:numId w:val="28"/>
        </w:numPr>
        <w:tabs>
          <w:tab w:val="left" w:pos="993"/>
        </w:tabs>
        <w:jc w:val="both"/>
        <w:rPr>
          <w:rFonts w:asciiTheme="minorHAnsi" w:hAnsiTheme="minorHAnsi" w:cs="Arial"/>
          <w:bCs/>
        </w:rPr>
      </w:pPr>
      <w:r w:rsidRPr="008F1D20">
        <w:rPr>
          <w:rFonts w:asciiTheme="minorHAnsi" w:hAnsiTheme="minorHAnsi" w:cs="Arial"/>
          <w:bCs/>
        </w:rPr>
        <w:t>YÜKLENİCİ, Teslim Noktasında doğal gazı</w:t>
      </w:r>
      <w:r w:rsidR="00E02665" w:rsidRPr="008F1D20">
        <w:rPr>
          <w:rFonts w:asciiTheme="minorHAnsi" w:hAnsiTheme="minorHAnsi" w:cs="Arial"/>
          <w:bCs/>
        </w:rPr>
        <w:t xml:space="preserve">, LNG tedarikinde 4 </w:t>
      </w:r>
      <w:proofErr w:type="spellStart"/>
      <w:r w:rsidR="00E02665" w:rsidRPr="008F1D20">
        <w:rPr>
          <w:rFonts w:asciiTheme="minorHAnsi" w:hAnsiTheme="minorHAnsi" w:cs="Arial"/>
          <w:bCs/>
        </w:rPr>
        <w:t>barg</w:t>
      </w:r>
      <w:proofErr w:type="spellEnd"/>
      <w:r w:rsidR="00E02665" w:rsidRPr="008F1D20">
        <w:rPr>
          <w:rFonts w:asciiTheme="minorHAnsi" w:hAnsiTheme="minorHAnsi" w:cs="Arial"/>
          <w:bCs/>
        </w:rPr>
        <w:t xml:space="preserve">, CNG tedariki halinde 15 </w:t>
      </w:r>
      <w:proofErr w:type="spellStart"/>
      <w:r w:rsidR="00E02665" w:rsidRPr="008F1D20">
        <w:rPr>
          <w:rFonts w:asciiTheme="minorHAnsi" w:hAnsiTheme="minorHAnsi" w:cs="Arial"/>
          <w:bCs/>
        </w:rPr>
        <w:t>barg’de</w:t>
      </w:r>
      <w:proofErr w:type="spellEnd"/>
      <w:r w:rsidR="00E02665" w:rsidRPr="008F1D20">
        <w:rPr>
          <w:rFonts w:asciiTheme="minorHAnsi" w:hAnsiTheme="minorHAnsi" w:cs="Arial"/>
          <w:bCs/>
        </w:rPr>
        <w:t xml:space="preserve"> t</w:t>
      </w:r>
      <w:r w:rsidRPr="008F1D20">
        <w:rPr>
          <w:rFonts w:asciiTheme="minorHAnsi" w:hAnsiTheme="minorHAnsi" w:cs="Arial"/>
          <w:bCs/>
        </w:rPr>
        <w:t xml:space="preserve">eslim edecektir. </w:t>
      </w:r>
      <w:r w:rsidR="00E02665" w:rsidRPr="008F1D20">
        <w:rPr>
          <w:rFonts w:asciiTheme="minorHAnsi" w:hAnsiTheme="minorHAnsi" w:cs="Arial"/>
          <w:bCs/>
        </w:rPr>
        <w:t>LNG ile tedarik durumunda,</w:t>
      </w:r>
      <w:r w:rsidR="00F51965" w:rsidRPr="008F1D20">
        <w:rPr>
          <w:rFonts w:asciiTheme="minorHAnsi" w:hAnsiTheme="minorHAnsi" w:cs="Arial"/>
          <w:bCs/>
        </w:rPr>
        <w:t xml:space="preserve"> DAĞITIM ŞİRKETİ arz güvenliği açısından 4 </w:t>
      </w:r>
      <w:proofErr w:type="spellStart"/>
      <w:r w:rsidR="00F51965" w:rsidRPr="008F1D20">
        <w:rPr>
          <w:rFonts w:asciiTheme="minorHAnsi" w:hAnsiTheme="minorHAnsi" w:cs="Arial"/>
          <w:bCs/>
        </w:rPr>
        <w:t>barg’nin</w:t>
      </w:r>
      <w:proofErr w:type="spellEnd"/>
      <w:r w:rsidR="00F51965" w:rsidRPr="008F1D20">
        <w:rPr>
          <w:rFonts w:asciiTheme="minorHAnsi" w:hAnsiTheme="minorHAnsi" w:cs="Arial"/>
          <w:bCs/>
        </w:rPr>
        <w:t xml:space="preserve"> yeterli olmadığına ilişkin teknik bir değerlendirme yapması halinde, </w:t>
      </w:r>
      <w:proofErr w:type="spellStart"/>
      <w:r w:rsidR="00F51965" w:rsidRPr="008F1D20">
        <w:rPr>
          <w:rFonts w:asciiTheme="minorHAnsi" w:hAnsiTheme="minorHAnsi" w:cs="Arial"/>
          <w:bCs/>
        </w:rPr>
        <w:t>Yüklenici’nin</w:t>
      </w:r>
      <w:proofErr w:type="spellEnd"/>
      <w:r w:rsidR="00F51965" w:rsidRPr="008F1D20">
        <w:rPr>
          <w:rFonts w:asciiTheme="minorHAnsi" w:hAnsiTheme="minorHAnsi" w:cs="Arial"/>
          <w:bCs/>
        </w:rPr>
        <w:t xml:space="preserve"> basıncı artırmasını talep edilebilecek, mümkün olmaması halinde sözleşme feshine gidilebilecektir. </w:t>
      </w:r>
      <w:r w:rsidR="00E02665" w:rsidRPr="008F1D20">
        <w:rPr>
          <w:rFonts w:asciiTheme="minorHAnsi" w:hAnsiTheme="minorHAnsi" w:cs="Arial"/>
          <w:bCs/>
        </w:rPr>
        <w:t xml:space="preserve"> </w:t>
      </w:r>
    </w:p>
    <w:p w14:paraId="5BF456BB" w14:textId="05ED370E" w:rsidR="000926A8" w:rsidRPr="008F1D20" w:rsidRDefault="003D1D18" w:rsidP="00B04F51">
      <w:pPr>
        <w:pStyle w:val="ListeParagraf"/>
        <w:numPr>
          <w:ilvl w:val="1"/>
          <w:numId w:val="28"/>
        </w:numPr>
        <w:tabs>
          <w:tab w:val="left" w:pos="993"/>
        </w:tabs>
        <w:jc w:val="both"/>
        <w:rPr>
          <w:rFonts w:asciiTheme="minorHAnsi" w:hAnsiTheme="minorHAnsi"/>
          <w:szCs w:val="24"/>
        </w:rPr>
      </w:pPr>
      <w:r w:rsidRPr="008F1D20">
        <w:rPr>
          <w:rFonts w:asciiTheme="minorHAnsi" w:hAnsiTheme="minorHAnsi" w:cs="Arial"/>
          <w:bCs/>
        </w:rPr>
        <w:t>YÜKLENİCİ</w:t>
      </w:r>
      <w:r w:rsidR="000926A8" w:rsidRPr="008F1D20">
        <w:rPr>
          <w:rFonts w:asciiTheme="minorHAnsi" w:hAnsiTheme="minorHAnsi"/>
          <w:szCs w:val="24"/>
        </w:rPr>
        <w:t xml:space="preserve">, kendi tesis ettiği </w:t>
      </w:r>
      <w:r w:rsidR="00A22FA5" w:rsidRPr="008F1D20">
        <w:rPr>
          <w:rFonts w:asciiTheme="minorHAnsi" w:hAnsiTheme="minorHAnsi"/>
          <w:szCs w:val="24"/>
        </w:rPr>
        <w:t>sistem</w:t>
      </w:r>
      <w:r w:rsidR="000926A8" w:rsidRPr="008F1D20">
        <w:rPr>
          <w:rFonts w:asciiTheme="minorHAnsi" w:hAnsiTheme="minorHAnsi"/>
          <w:szCs w:val="24"/>
        </w:rPr>
        <w:t xml:space="preserve"> üzerinden sevkiyat planlamasını yapacaktır.</w:t>
      </w:r>
    </w:p>
    <w:p w14:paraId="47B03BBE" w14:textId="62E0EAD7" w:rsidR="000926A8" w:rsidRPr="008F1D20" w:rsidRDefault="000926A8" w:rsidP="00B04F51">
      <w:pPr>
        <w:pStyle w:val="ListeParagraf"/>
        <w:numPr>
          <w:ilvl w:val="1"/>
          <w:numId w:val="28"/>
        </w:numPr>
        <w:tabs>
          <w:tab w:val="left" w:pos="993"/>
        </w:tabs>
        <w:jc w:val="both"/>
        <w:rPr>
          <w:rFonts w:asciiTheme="minorHAnsi" w:hAnsiTheme="minorHAnsi"/>
          <w:szCs w:val="24"/>
        </w:rPr>
      </w:pPr>
      <w:r w:rsidRPr="008F1D20">
        <w:rPr>
          <w:rFonts w:asciiTheme="minorHAnsi" w:hAnsiTheme="minorHAnsi"/>
          <w:szCs w:val="24"/>
        </w:rPr>
        <w:t xml:space="preserve">DAĞITIM ŞİRKETİ, kullanımındaki stok </w:t>
      </w:r>
      <w:r w:rsidR="00E97C91" w:rsidRPr="008F1D20">
        <w:rPr>
          <w:rFonts w:asciiTheme="minorHAnsi" w:hAnsiTheme="minorHAnsi"/>
          <w:szCs w:val="24"/>
        </w:rPr>
        <w:t xml:space="preserve">üniteleri veya tankerlere </w:t>
      </w:r>
      <w:r w:rsidRPr="008F1D20">
        <w:rPr>
          <w:rFonts w:asciiTheme="minorHAnsi" w:hAnsiTheme="minorHAnsi"/>
          <w:szCs w:val="24"/>
        </w:rPr>
        <w:t xml:space="preserve">bayram, hafta sonu ve </w:t>
      </w:r>
      <w:proofErr w:type="gramStart"/>
      <w:r w:rsidRPr="008F1D20">
        <w:rPr>
          <w:rFonts w:asciiTheme="minorHAnsi" w:hAnsiTheme="minorHAnsi"/>
          <w:szCs w:val="24"/>
        </w:rPr>
        <w:t>resmi</w:t>
      </w:r>
      <w:proofErr w:type="gramEnd"/>
      <w:r w:rsidRPr="008F1D20">
        <w:rPr>
          <w:rFonts w:asciiTheme="minorHAnsi" w:hAnsiTheme="minorHAnsi"/>
          <w:szCs w:val="24"/>
        </w:rPr>
        <w:t xml:space="preserve"> tatil günler</w:t>
      </w:r>
      <w:r w:rsidR="003D1D18" w:rsidRPr="008F1D20">
        <w:rPr>
          <w:rFonts w:asciiTheme="minorHAnsi" w:hAnsiTheme="minorHAnsi"/>
          <w:szCs w:val="24"/>
        </w:rPr>
        <w:t xml:space="preserve">i de dahil olmak üzere </w:t>
      </w:r>
      <w:proofErr w:type="spellStart"/>
      <w:r w:rsidRPr="008F1D20">
        <w:rPr>
          <w:rFonts w:asciiTheme="minorHAnsi" w:hAnsiTheme="minorHAnsi"/>
          <w:szCs w:val="24"/>
        </w:rPr>
        <w:t>YÜKLENİCİ'nin</w:t>
      </w:r>
      <w:proofErr w:type="spellEnd"/>
      <w:r w:rsidRPr="008F1D20">
        <w:rPr>
          <w:rFonts w:asciiTheme="minorHAnsi" w:hAnsiTheme="minorHAnsi"/>
          <w:szCs w:val="24"/>
        </w:rPr>
        <w:t xml:space="preserve"> herhangi bir anda ikmal yapması</w:t>
      </w:r>
      <w:r w:rsidR="003D1D18" w:rsidRPr="008F1D20">
        <w:rPr>
          <w:rFonts w:asciiTheme="minorHAnsi" w:hAnsiTheme="minorHAnsi"/>
          <w:szCs w:val="24"/>
        </w:rPr>
        <w:t>na müsaade edecektir. Y</w:t>
      </w:r>
      <w:r w:rsidRPr="008F1D20">
        <w:rPr>
          <w:rFonts w:asciiTheme="minorHAnsi" w:hAnsiTheme="minorHAnsi"/>
          <w:szCs w:val="24"/>
        </w:rPr>
        <w:t xml:space="preserve">ÜKLENİCİ gerektiğinde DAĞITIM </w:t>
      </w:r>
      <w:proofErr w:type="spellStart"/>
      <w:r w:rsidRPr="008F1D20">
        <w:rPr>
          <w:rFonts w:asciiTheme="minorHAnsi" w:hAnsiTheme="minorHAnsi"/>
          <w:szCs w:val="24"/>
        </w:rPr>
        <w:t>ŞİRKETİ’ndeki</w:t>
      </w:r>
      <w:proofErr w:type="spellEnd"/>
      <w:r w:rsidRPr="008F1D20">
        <w:rPr>
          <w:rFonts w:asciiTheme="minorHAnsi" w:hAnsiTheme="minorHAnsi"/>
          <w:szCs w:val="24"/>
        </w:rPr>
        <w:t xml:space="preserve"> stok miktarı tahminine bağlı olarak, nakliye optimizasyonu amacıyla DAĞITIM </w:t>
      </w:r>
      <w:proofErr w:type="spellStart"/>
      <w:r w:rsidRPr="008F1D20">
        <w:rPr>
          <w:rFonts w:asciiTheme="minorHAnsi" w:hAnsiTheme="minorHAnsi"/>
          <w:szCs w:val="24"/>
        </w:rPr>
        <w:t>ŞİRKETİ’nin</w:t>
      </w:r>
      <w:proofErr w:type="spellEnd"/>
      <w:r w:rsidRPr="008F1D20">
        <w:rPr>
          <w:rFonts w:asciiTheme="minorHAnsi" w:hAnsiTheme="minorHAnsi"/>
          <w:szCs w:val="24"/>
        </w:rPr>
        <w:t xml:space="preserve"> siparişini beklemeden sevkiyat yapabilecektir. </w:t>
      </w:r>
    </w:p>
    <w:p w14:paraId="4EF0D2DF" w14:textId="77777777" w:rsidR="000926A8" w:rsidRPr="008F1D20" w:rsidRDefault="003D1D18" w:rsidP="00B04F51">
      <w:pPr>
        <w:pStyle w:val="ListeParagraf"/>
        <w:numPr>
          <w:ilvl w:val="1"/>
          <w:numId w:val="28"/>
        </w:numPr>
        <w:tabs>
          <w:tab w:val="left" w:pos="993"/>
        </w:tabs>
        <w:jc w:val="both"/>
        <w:rPr>
          <w:rFonts w:asciiTheme="minorHAnsi" w:hAnsiTheme="minorHAnsi"/>
          <w:szCs w:val="24"/>
        </w:rPr>
      </w:pPr>
      <w:r w:rsidRPr="008F1D20">
        <w:rPr>
          <w:rFonts w:asciiTheme="minorHAnsi" w:hAnsiTheme="minorHAnsi" w:cs="Arial"/>
          <w:bCs/>
        </w:rPr>
        <w:t>YÜKLENİCİ</w:t>
      </w:r>
      <w:r w:rsidR="000926A8" w:rsidRPr="008F1D20">
        <w:rPr>
          <w:rFonts w:asciiTheme="minorHAnsi" w:hAnsiTheme="minorHAnsi"/>
          <w:szCs w:val="24"/>
        </w:rPr>
        <w:t xml:space="preserve"> tarafından arz planlamasının yapılamaması veya sevkiyatta yaşanan sorunlar dolayısıyla dağıtım şebekesinin gazsız kalması</w:t>
      </w:r>
      <w:r w:rsidRPr="008F1D20">
        <w:rPr>
          <w:rFonts w:asciiTheme="minorHAnsi" w:hAnsiTheme="minorHAnsi"/>
          <w:szCs w:val="24"/>
        </w:rPr>
        <w:t xml:space="preserve"> gibi </w:t>
      </w:r>
      <w:proofErr w:type="spellStart"/>
      <w:r w:rsidRPr="008F1D20">
        <w:rPr>
          <w:rFonts w:asciiTheme="minorHAnsi" w:hAnsiTheme="minorHAnsi" w:cs="Arial"/>
          <w:bCs/>
        </w:rPr>
        <w:t>YÜKLENİCİ</w:t>
      </w:r>
      <w:r w:rsidR="00E27604" w:rsidRPr="008F1D20">
        <w:rPr>
          <w:rFonts w:asciiTheme="minorHAnsi" w:hAnsiTheme="minorHAnsi"/>
          <w:szCs w:val="24"/>
        </w:rPr>
        <w:t>’den</w:t>
      </w:r>
      <w:proofErr w:type="spellEnd"/>
      <w:r w:rsidR="001F6901" w:rsidRPr="008F1D20">
        <w:rPr>
          <w:rFonts w:asciiTheme="minorHAnsi" w:hAnsiTheme="minorHAnsi"/>
          <w:szCs w:val="24"/>
        </w:rPr>
        <w:t xml:space="preserve"> kaynaklanan sebeplerle</w:t>
      </w:r>
      <w:r w:rsidR="004B597A" w:rsidRPr="008F1D20">
        <w:rPr>
          <w:rFonts w:asciiTheme="minorHAnsi" w:hAnsiTheme="minorHAnsi"/>
          <w:szCs w:val="24"/>
        </w:rPr>
        <w:t xml:space="preserve"> </w:t>
      </w:r>
      <w:r w:rsidR="001F6901" w:rsidRPr="008F1D20">
        <w:rPr>
          <w:rFonts w:asciiTheme="minorHAnsi" w:hAnsiTheme="minorHAnsi"/>
          <w:szCs w:val="24"/>
        </w:rPr>
        <w:t>gaz teda</w:t>
      </w:r>
      <w:r w:rsidR="004B597A" w:rsidRPr="008F1D20">
        <w:rPr>
          <w:rFonts w:asciiTheme="minorHAnsi" w:hAnsiTheme="minorHAnsi"/>
          <w:szCs w:val="24"/>
        </w:rPr>
        <w:t>r</w:t>
      </w:r>
      <w:r w:rsidR="001F6901" w:rsidRPr="008F1D20">
        <w:rPr>
          <w:rFonts w:asciiTheme="minorHAnsi" w:hAnsiTheme="minorHAnsi"/>
          <w:szCs w:val="24"/>
        </w:rPr>
        <w:t>ikinin sağlanamaması durumunda</w:t>
      </w:r>
      <w:r w:rsidR="0029675D" w:rsidRPr="008F1D20">
        <w:rPr>
          <w:rFonts w:asciiTheme="minorHAnsi" w:hAnsiTheme="minorHAnsi"/>
          <w:szCs w:val="24"/>
        </w:rPr>
        <w:t xml:space="preserve"> DAĞITIM </w:t>
      </w:r>
      <w:proofErr w:type="spellStart"/>
      <w:r w:rsidR="0029675D" w:rsidRPr="008F1D20">
        <w:rPr>
          <w:rFonts w:asciiTheme="minorHAnsi" w:hAnsiTheme="minorHAnsi"/>
          <w:szCs w:val="24"/>
        </w:rPr>
        <w:t>ŞİRKETİ’</w:t>
      </w:r>
      <w:r w:rsidR="000926A8" w:rsidRPr="008F1D20">
        <w:rPr>
          <w:rFonts w:asciiTheme="minorHAnsi" w:hAnsiTheme="minorHAnsi"/>
          <w:szCs w:val="24"/>
        </w:rPr>
        <w:t>n</w:t>
      </w:r>
      <w:r w:rsidRPr="008F1D20">
        <w:rPr>
          <w:rFonts w:asciiTheme="minorHAnsi" w:hAnsiTheme="minorHAnsi"/>
          <w:szCs w:val="24"/>
        </w:rPr>
        <w:t>in</w:t>
      </w:r>
      <w:proofErr w:type="spellEnd"/>
      <w:r w:rsidRPr="008F1D20">
        <w:rPr>
          <w:rFonts w:asciiTheme="minorHAnsi" w:hAnsiTheme="minorHAnsi"/>
          <w:szCs w:val="24"/>
        </w:rPr>
        <w:t xml:space="preserve"> uğrayacağı zarardan </w:t>
      </w:r>
      <w:r w:rsidRPr="008F1D20">
        <w:rPr>
          <w:rFonts w:asciiTheme="minorHAnsi" w:hAnsiTheme="minorHAnsi" w:cs="Arial"/>
          <w:bCs/>
        </w:rPr>
        <w:t>YÜKLENİCİ</w:t>
      </w:r>
      <w:r w:rsidR="000926A8" w:rsidRPr="008F1D20">
        <w:rPr>
          <w:rFonts w:asciiTheme="minorHAnsi" w:hAnsiTheme="minorHAnsi"/>
          <w:szCs w:val="24"/>
        </w:rPr>
        <w:t xml:space="preserve"> sorumludur.</w:t>
      </w:r>
    </w:p>
    <w:p w14:paraId="07D68F9B" w14:textId="60D2341C" w:rsidR="000926A8" w:rsidRPr="008F1D20" w:rsidRDefault="000926A8" w:rsidP="00B04F51">
      <w:pPr>
        <w:pStyle w:val="ListeParagraf"/>
        <w:numPr>
          <w:ilvl w:val="1"/>
          <w:numId w:val="28"/>
        </w:numPr>
        <w:tabs>
          <w:tab w:val="left" w:pos="993"/>
        </w:tabs>
        <w:jc w:val="both"/>
        <w:rPr>
          <w:rFonts w:asciiTheme="minorHAnsi" w:hAnsiTheme="minorHAnsi"/>
          <w:szCs w:val="24"/>
        </w:rPr>
      </w:pPr>
      <w:r w:rsidRPr="008F1D20">
        <w:rPr>
          <w:rFonts w:asciiTheme="minorHAnsi" w:hAnsiTheme="minorHAnsi"/>
          <w:szCs w:val="24"/>
        </w:rPr>
        <w:t>DAĞITIM ŞİRKETİ, CNG</w:t>
      </w:r>
      <w:r w:rsidR="00060E6A" w:rsidRPr="008F1D20">
        <w:rPr>
          <w:rFonts w:asciiTheme="minorHAnsi" w:hAnsiTheme="minorHAnsi"/>
          <w:szCs w:val="24"/>
        </w:rPr>
        <w:t xml:space="preserve"> veya LNG</w:t>
      </w:r>
      <w:r w:rsidRPr="008F1D20">
        <w:rPr>
          <w:rFonts w:asciiTheme="minorHAnsi" w:hAnsiTheme="minorHAnsi"/>
          <w:szCs w:val="24"/>
        </w:rPr>
        <w:t xml:space="preserve"> teslimatı esnasında CNG</w:t>
      </w:r>
      <w:r w:rsidR="00060E6A" w:rsidRPr="008F1D20">
        <w:rPr>
          <w:rFonts w:asciiTheme="minorHAnsi" w:hAnsiTheme="minorHAnsi"/>
          <w:szCs w:val="24"/>
        </w:rPr>
        <w:t xml:space="preserve"> veya LNG</w:t>
      </w:r>
      <w:r w:rsidRPr="008F1D20">
        <w:rPr>
          <w:rFonts w:asciiTheme="minorHAnsi" w:hAnsiTheme="minorHAnsi"/>
          <w:szCs w:val="24"/>
        </w:rPr>
        <w:t xml:space="preserve"> aracını bekletmeyecek</w:t>
      </w:r>
      <w:r w:rsidR="003D1D18" w:rsidRPr="008F1D20">
        <w:rPr>
          <w:rFonts w:asciiTheme="minorHAnsi" w:hAnsiTheme="minorHAnsi"/>
          <w:szCs w:val="24"/>
        </w:rPr>
        <w:t xml:space="preserve">tir. </w:t>
      </w:r>
      <w:r w:rsidR="003D1D18" w:rsidRPr="008F1D20">
        <w:rPr>
          <w:rFonts w:asciiTheme="minorHAnsi" w:hAnsiTheme="minorHAnsi" w:cs="Arial"/>
          <w:bCs/>
        </w:rPr>
        <w:t>YÜKLENİCİ</w:t>
      </w:r>
      <w:r w:rsidR="00021C94" w:rsidRPr="008F1D20">
        <w:rPr>
          <w:rFonts w:asciiTheme="minorHAnsi" w:hAnsiTheme="minorHAnsi"/>
          <w:szCs w:val="24"/>
        </w:rPr>
        <w:t xml:space="preserve"> bu sırada</w:t>
      </w:r>
      <w:r w:rsidR="00060E6A" w:rsidRPr="008F1D20">
        <w:rPr>
          <w:rFonts w:asciiTheme="minorHAnsi" w:hAnsiTheme="minorHAnsi"/>
          <w:szCs w:val="24"/>
        </w:rPr>
        <w:t xml:space="preserve"> </w:t>
      </w:r>
      <w:r w:rsidRPr="008F1D20">
        <w:rPr>
          <w:rFonts w:asciiTheme="minorHAnsi" w:hAnsiTheme="minorHAnsi"/>
          <w:szCs w:val="24"/>
        </w:rPr>
        <w:t xml:space="preserve">dolum talimatnamesinde belirtilen tedbirleri alacak ve ikmalin </w:t>
      </w:r>
      <w:r w:rsidR="00021C94" w:rsidRPr="008F1D20">
        <w:rPr>
          <w:rFonts w:asciiTheme="minorHAnsi" w:hAnsiTheme="minorHAnsi"/>
          <w:szCs w:val="24"/>
        </w:rPr>
        <w:t>tam, eksiksiz</w:t>
      </w:r>
      <w:r w:rsidR="00E97C91" w:rsidRPr="008F1D20">
        <w:rPr>
          <w:rFonts w:asciiTheme="minorHAnsi" w:hAnsiTheme="minorHAnsi"/>
          <w:szCs w:val="24"/>
        </w:rPr>
        <w:t xml:space="preserve"> </w:t>
      </w:r>
      <w:r w:rsidR="00021C94" w:rsidRPr="008F1D20">
        <w:rPr>
          <w:rFonts w:asciiTheme="minorHAnsi" w:hAnsiTheme="minorHAnsi"/>
          <w:szCs w:val="24"/>
        </w:rPr>
        <w:t xml:space="preserve">ve </w:t>
      </w:r>
      <w:proofErr w:type="spellStart"/>
      <w:r w:rsidR="00021C94" w:rsidRPr="008F1D20">
        <w:rPr>
          <w:rFonts w:asciiTheme="minorHAnsi" w:hAnsiTheme="minorHAnsi"/>
          <w:szCs w:val="24"/>
        </w:rPr>
        <w:t>hasarsz</w:t>
      </w:r>
      <w:proofErr w:type="spellEnd"/>
      <w:r w:rsidR="00021C94" w:rsidRPr="008F1D20">
        <w:rPr>
          <w:rFonts w:asciiTheme="minorHAnsi" w:hAnsiTheme="minorHAnsi"/>
          <w:szCs w:val="24"/>
        </w:rPr>
        <w:t xml:space="preserve"> </w:t>
      </w:r>
      <w:r w:rsidRPr="008F1D20">
        <w:rPr>
          <w:rFonts w:asciiTheme="minorHAnsi" w:hAnsiTheme="minorHAnsi"/>
          <w:szCs w:val="24"/>
        </w:rPr>
        <w:t>gerçekleşmesini sağlayacak</w:t>
      </w:r>
      <w:r w:rsidR="00021C94" w:rsidRPr="008F1D20">
        <w:rPr>
          <w:rFonts w:asciiTheme="minorHAnsi" w:hAnsiTheme="minorHAnsi"/>
          <w:szCs w:val="24"/>
        </w:rPr>
        <w:t>, dağıtım</w:t>
      </w:r>
      <w:r w:rsidR="00CC0B5C" w:rsidRPr="008F1D20">
        <w:rPr>
          <w:rFonts w:asciiTheme="minorHAnsi" w:hAnsiTheme="minorHAnsi"/>
          <w:szCs w:val="24"/>
        </w:rPr>
        <w:t xml:space="preserve"> </w:t>
      </w:r>
      <w:r w:rsidR="00021C94" w:rsidRPr="008F1D20">
        <w:rPr>
          <w:rFonts w:asciiTheme="minorHAnsi" w:hAnsiTheme="minorHAnsi"/>
          <w:szCs w:val="24"/>
        </w:rPr>
        <w:t>şirketi</w:t>
      </w:r>
      <w:r w:rsidR="00415CBF" w:rsidRPr="008F1D20">
        <w:rPr>
          <w:rFonts w:asciiTheme="minorHAnsi" w:hAnsiTheme="minorHAnsi"/>
          <w:szCs w:val="24"/>
        </w:rPr>
        <w:t xml:space="preserve"> </w:t>
      </w:r>
      <w:r w:rsidR="00021C94" w:rsidRPr="008F1D20">
        <w:rPr>
          <w:rFonts w:asciiTheme="minorHAnsi" w:hAnsiTheme="minorHAnsi"/>
          <w:szCs w:val="24"/>
        </w:rPr>
        <w:t>tarafından alınması ge</w:t>
      </w:r>
      <w:r w:rsidR="00843D46" w:rsidRPr="008F1D20">
        <w:rPr>
          <w:rFonts w:asciiTheme="minorHAnsi" w:hAnsiTheme="minorHAnsi"/>
          <w:szCs w:val="24"/>
        </w:rPr>
        <w:t>r</w:t>
      </w:r>
      <w:r w:rsidR="00021C94" w:rsidRPr="008F1D20">
        <w:rPr>
          <w:rFonts w:asciiTheme="minorHAnsi" w:hAnsiTheme="minorHAnsi"/>
          <w:szCs w:val="24"/>
        </w:rPr>
        <w:t>ekli bir</w:t>
      </w:r>
      <w:r w:rsidR="00AC35D2" w:rsidRPr="008F1D20">
        <w:rPr>
          <w:rFonts w:asciiTheme="minorHAnsi" w:hAnsiTheme="minorHAnsi"/>
          <w:szCs w:val="24"/>
        </w:rPr>
        <w:t xml:space="preserve"> </w:t>
      </w:r>
      <w:r w:rsidR="00021C94" w:rsidRPr="008F1D20">
        <w:rPr>
          <w:rFonts w:asciiTheme="minorHAnsi" w:hAnsiTheme="minorHAnsi"/>
          <w:szCs w:val="24"/>
        </w:rPr>
        <w:t>önlem</w:t>
      </w:r>
      <w:r w:rsidR="00E27604" w:rsidRPr="008F1D20">
        <w:rPr>
          <w:rFonts w:asciiTheme="minorHAnsi" w:hAnsiTheme="minorHAnsi"/>
          <w:szCs w:val="24"/>
        </w:rPr>
        <w:t xml:space="preserve"> </w:t>
      </w:r>
      <w:r w:rsidR="00021C94" w:rsidRPr="008F1D20">
        <w:rPr>
          <w:rFonts w:asciiTheme="minorHAnsi" w:hAnsiTheme="minorHAnsi"/>
          <w:szCs w:val="24"/>
        </w:rPr>
        <w:t>varsa onu da bildirerek önlemin alınmasını sağlayacaktır.</w:t>
      </w:r>
    </w:p>
    <w:p w14:paraId="4D4FD193" w14:textId="79153695" w:rsidR="000926A8" w:rsidRPr="008F1D20" w:rsidRDefault="000926A8" w:rsidP="000926A8">
      <w:pPr>
        <w:widowControl w:val="0"/>
        <w:shd w:val="clear" w:color="auto" w:fill="FFFFFF"/>
        <w:tabs>
          <w:tab w:val="left" w:leader="dot" w:pos="9315"/>
        </w:tabs>
        <w:autoSpaceDE w:val="0"/>
        <w:autoSpaceDN w:val="0"/>
        <w:adjustRightInd w:val="0"/>
        <w:jc w:val="both"/>
        <w:rPr>
          <w:rFonts w:asciiTheme="minorHAnsi" w:hAnsiTheme="minorHAnsi"/>
          <w:bCs/>
          <w:u w:val="single"/>
        </w:rPr>
      </w:pPr>
    </w:p>
    <w:p w14:paraId="0A27CAF3" w14:textId="77777777" w:rsidR="000926A8" w:rsidRPr="008F1D20" w:rsidRDefault="000926A8" w:rsidP="00B04F51">
      <w:pPr>
        <w:pStyle w:val="ListeParagraf"/>
        <w:widowControl w:val="0"/>
        <w:numPr>
          <w:ilvl w:val="0"/>
          <w:numId w:val="28"/>
        </w:numPr>
        <w:shd w:val="clear" w:color="auto" w:fill="FFFFFF"/>
        <w:tabs>
          <w:tab w:val="left" w:leader="dot" w:pos="9315"/>
        </w:tabs>
        <w:autoSpaceDE w:val="0"/>
        <w:autoSpaceDN w:val="0"/>
        <w:adjustRightInd w:val="0"/>
        <w:spacing w:line="360" w:lineRule="auto"/>
        <w:ind w:left="714" w:hanging="357"/>
        <w:jc w:val="both"/>
        <w:rPr>
          <w:rFonts w:asciiTheme="minorHAnsi" w:hAnsiTheme="minorHAnsi" w:cs="Arial"/>
          <w:b/>
          <w:szCs w:val="24"/>
        </w:rPr>
      </w:pPr>
      <w:r w:rsidRPr="008F1D20">
        <w:rPr>
          <w:rFonts w:asciiTheme="minorHAnsi" w:hAnsiTheme="minorHAnsi"/>
          <w:b/>
          <w:szCs w:val="24"/>
        </w:rPr>
        <w:t>FİYAT ve FİYAT DEĞİŞİMİ</w:t>
      </w:r>
    </w:p>
    <w:p w14:paraId="47AFE2EF" w14:textId="30AD0D92" w:rsidR="00060E6A" w:rsidRPr="008F1D20" w:rsidRDefault="000926A8" w:rsidP="00060E6A">
      <w:pPr>
        <w:pStyle w:val="ListeParagraf"/>
        <w:numPr>
          <w:ilvl w:val="1"/>
          <w:numId w:val="28"/>
        </w:numPr>
        <w:tabs>
          <w:tab w:val="left" w:pos="993"/>
        </w:tabs>
        <w:jc w:val="both"/>
        <w:rPr>
          <w:rFonts w:asciiTheme="minorHAnsi" w:hAnsiTheme="minorHAnsi"/>
          <w:szCs w:val="24"/>
        </w:rPr>
      </w:pPr>
      <w:r w:rsidRPr="008F1D20">
        <w:rPr>
          <w:rFonts w:asciiTheme="minorHAnsi" w:hAnsiTheme="minorHAnsi"/>
          <w:szCs w:val="24"/>
        </w:rPr>
        <w:t xml:space="preserve">DAĞITIM </w:t>
      </w:r>
      <w:proofErr w:type="spellStart"/>
      <w:r w:rsidRPr="008F1D20">
        <w:rPr>
          <w:rFonts w:asciiTheme="minorHAnsi" w:hAnsiTheme="minorHAnsi"/>
          <w:szCs w:val="24"/>
        </w:rPr>
        <w:t>ŞİRKETİ’nin</w:t>
      </w:r>
      <w:proofErr w:type="spellEnd"/>
      <w:r w:rsidRPr="008F1D20">
        <w:rPr>
          <w:rFonts w:asciiTheme="minorHAnsi" w:hAnsiTheme="minorHAnsi"/>
          <w:szCs w:val="24"/>
        </w:rPr>
        <w:t xml:space="preserve"> </w:t>
      </w:r>
      <w:r w:rsidR="00060E6A" w:rsidRPr="008F1D20">
        <w:rPr>
          <w:rFonts w:asciiTheme="minorHAnsi" w:hAnsiTheme="minorHAnsi"/>
          <w:szCs w:val="24"/>
        </w:rPr>
        <w:t xml:space="preserve">teslim noktası için </w:t>
      </w:r>
      <w:r w:rsidRPr="008F1D20">
        <w:rPr>
          <w:rFonts w:asciiTheme="minorHAnsi" w:hAnsiTheme="minorHAnsi"/>
          <w:szCs w:val="24"/>
        </w:rPr>
        <w:t>belirlenen KDV hariç fiyatları aşağıdaki gibi</w:t>
      </w:r>
      <w:r w:rsidR="000D0A1A" w:rsidRPr="008F1D20">
        <w:rPr>
          <w:rFonts w:asciiTheme="minorHAnsi" w:hAnsiTheme="minorHAnsi"/>
          <w:szCs w:val="24"/>
        </w:rPr>
        <w:t>dir.</w:t>
      </w:r>
      <w:r w:rsidRPr="008F1D20">
        <w:rPr>
          <w:rFonts w:asciiTheme="minorHAnsi" w:hAnsiTheme="minorHAnsi"/>
          <w:szCs w:val="24"/>
        </w:rPr>
        <w:t xml:space="preserve"> </w:t>
      </w:r>
    </w:p>
    <w:p w14:paraId="359AFB39" w14:textId="77777777" w:rsidR="00060E6A" w:rsidRPr="008F1D20" w:rsidRDefault="00060E6A" w:rsidP="00060E6A">
      <w:pPr>
        <w:pStyle w:val="ListeParagraf"/>
        <w:tabs>
          <w:tab w:val="left" w:pos="993"/>
        </w:tabs>
        <w:ind w:left="360"/>
        <w:jc w:val="both"/>
        <w:rPr>
          <w:rFonts w:asciiTheme="minorHAnsi" w:hAnsiTheme="minorHAnsi"/>
          <w:szCs w:val="24"/>
        </w:rPr>
      </w:pPr>
    </w:p>
    <w:p w14:paraId="41A1CA22" w14:textId="68A3D03B" w:rsidR="00060E6A" w:rsidRPr="008F1D20" w:rsidRDefault="00000000" w:rsidP="00060E6A">
      <w:pPr>
        <w:spacing w:line="360" w:lineRule="auto"/>
        <w:jc w:val="both"/>
        <w:rPr>
          <w:rFonts w:asciiTheme="minorHAnsi" w:hAnsiTheme="minorHAnsi"/>
          <w:bCs/>
          <w:spacing w:val="-12"/>
        </w:rPr>
      </w:pPr>
      <m:oMathPara>
        <m:oMath>
          <m:sSub>
            <m:sSubPr>
              <m:ctrlPr>
                <w:rPr>
                  <w:rFonts w:ascii="Cambria Math" w:hAnsi="Cambria Math"/>
                  <w:b/>
                  <w:bCs/>
                </w:rPr>
              </m:ctrlPr>
            </m:sSubPr>
            <m:e>
              <m:r>
                <m:rPr>
                  <m:sty m:val="bi"/>
                </m:rPr>
                <w:rPr>
                  <w:rFonts w:ascii="Cambria Math" w:hAnsi="Cambria Math"/>
                </w:rPr>
                <m:t>P</m:t>
              </m:r>
            </m:e>
            <m:sub>
              <m:r>
                <m:rPr>
                  <m:sty m:val="bi"/>
                </m:rPr>
                <w:rPr>
                  <w:rFonts w:ascii="Cambria Math" w:hAnsi="Cambria Math"/>
                </w:rPr>
                <m:t>CNG/LNG(Haziran</m:t>
              </m:r>
              <m:r>
                <m:rPr>
                  <m:sty m:val="bi"/>
                </m:rPr>
                <w:rPr>
                  <w:rFonts w:ascii="Cambria Math" w:hAnsi="Cambria Math"/>
                </w:rPr>
                <m:t>2025)</m:t>
              </m:r>
            </m:sub>
          </m:sSub>
          <m:r>
            <m:rPr>
              <m:sty m:val="bi"/>
            </m:rPr>
            <w:rPr>
              <w:rFonts w:ascii="Cambria Math" w:hAnsi="Cambria Math"/>
            </w:rPr>
            <m:t>=                           TL/kwh</m:t>
          </m:r>
        </m:oMath>
      </m:oMathPara>
    </w:p>
    <w:p w14:paraId="76D455FC" w14:textId="77777777" w:rsidR="00060E6A" w:rsidRPr="008F1D20" w:rsidRDefault="00000000" w:rsidP="00060E6A">
      <w:pPr>
        <w:pStyle w:val="ListeParagraf"/>
        <w:spacing w:line="360" w:lineRule="auto"/>
        <w:ind w:left="355"/>
        <w:jc w:val="both"/>
        <w:rPr>
          <w:b/>
          <w:bCs/>
          <w:szCs w:val="24"/>
        </w:rPr>
      </w:pPr>
      <m:oMathPara>
        <m:oMathParaPr>
          <m:jc m:val="left"/>
        </m:oMathParaPr>
        <m:oMath>
          <m:sSub>
            <m:sSubPr>
              <m:ctrlPr>
                <w:rPr>
                  <w:rFonts w:ascii="Cambria Math" w:hAnsi="Cambria Math"/>
                  <w:b/>
                  <w:bCs/>
                  <w:szCs w:val="24"/>
                </w:rPr>
              </m:ctrlPr>
            </m:sSubPr>
            <m:e>
              <m:r>
                <m:rPr>
                  <m:sty m:val="bi"/>
                </m:rPr>
                <w:rPr>
                  <w:rFonts w:ascii="Cambria Math" w:hAnsi="Cambria Math"/>
                  <w:szCs w:val="24"/>
                </w:rPr>
                <m:t>P</m:t>
              </m:r>
            </m:e>
            <m:sub>
              <m:r>
                <m:rPr>
                  <m:sty m:val="bi"/>
                </m:rPr>
                <w:rPr>
                  <w:rFonts w:ascii="Cambria Math" w:hAnsi="Cambria Math"/>
                  <w:szCs w:val="24"/>
                </w:rPr>
                <m:t>CNG/LNG(i)</m:t>
              </m:r>
            </m:sub>
          </m:sSub>
          <m:r>
            <m:rPr>
              <m:sty m:val="bi"/>
            </m:rPr>
            <w:rPr>
              <w:rFonts w:ascii="Cambria Math" w:hAnsi="Cambria Math"/>
              <w:szCs w:val="24"/>
            </w:rPr>
            <m:t>=</m:t>
          </m:r>
          <m:sSub>
            <m:sSubPr>
              <m:ctrlPr>
                <w:rPr>
                  <w:rFonts w:ascii="Cambria Math" w:hAnsi="Cambria Math"/>
                  <w:b/>
                  <w:bCs/>
                  <w:szCs w:val="24"/>
                </w:rPr>
              </m:ctrlPr>
            </m:sSubPr>
            <m:e>
              <m:r>
                <m:rPr>
                  <m:sty m:val="bi"/>
                </m:rPr>
                <w:rPr>
                  <w:rFonts w:ascii="Cambria Math" w:hAnsi="Cambria Math"/>
                  <w:szCs w:val="24"/>
                </w:rPr>
                <m:t>B</m:t>
              </m:r>
            </m:e>
            <m:sub>
              <m:r>
                <m:rPr>
                  <m:sty m:val="bi"/>
                </m:rPr>
                <w:rPr>
                  <w:rFonts w:ascii="Cambria Math" w:hAnsi="Cambria Math"/>
                  <w:szCs w:val="24"/>
                </w:rPr>
                <m:t>CNG/LNG+SKB(i)</m:t>
              </m:r>
            </m:sub>
          </m:sSub>
          <m:r>
            <m:rPr>
              <m:sty m:val="bi"/>
            </m:rPr>
            <w:rPr>
              <w:rFonts w:ascii="Cambria Math" w:hAnsi="Cambria Math"/>
              <w:szCs w:val="24"/>
            </w:rPr>
            <m:t>+</m:t>
          </m:r>
          <m:sSub>
            <m:sSubPr>
              <m:ctrlPr>
                <w:rPr>
                  <w:rFonts w:ascii="Cambria Math" w:hAnsi="Cambria Math"/>
                  <w:b/>
                  <w:bCs/>
                  <w:szCs w:val="24"/>
                </w:rPr>
              </m:ctrlPr>
            </m:sSubPr>
            <m:e>
              <m:r>
                <m:rPr>
                  <m:sty m:val="bi"/>
                </m:rPr>
                <w:rPr>
                  <w:rFonts w:ascii="Cambria Math" w:hAnsi="Cambria Math"/>
                  <w:szCs w:val="24"/>
                </w:rPr>
                <m:t>S</m:t>
              </m:r>
            </m:e>
            <m:sub>
              <m:r>
                <m:rPr>
                  <m:sty m:val="bi"/>
                </m:rPr>
                <w:rPr>
                  <w:rFonts w:ascii="Cambria Math" w:hAnsi="Cambria Math"/>
                  <w:szCs w:val="24"/>
                </w:rPr>
                <m:t>P(i)</m:t>
              </m:r>
            </m:sub>
          </m:sSub>
        </m:oMath>
      </m:oMathPara>
    </w:p>
    <w:p w14:paraId="4AF3AA5E" w14:textId="3E959244" w:rsidR="00060E6A" w:rsidRPr="008F1D20" w:rsidRDefault="00000000" w:rsidP="00060E6A">
      <w:pPr>
        <w:spacing w:line="360" w:lineRule="auto"/>
        <w:jc w:val="both"/>
        <w:rPr>
          <w:rFonts w:asciiTheme="minorHAnsi" w:hAnsiTheme="minorHAnsi"/>
          <w:bCs/>
          <w:spacing w:val="-12"/>
        </w:rPr>
      </w:pPr>
      <m:oMath>
        <m:sSub>
          <m:sSubPr>
            <m:ctrlPr>
              <w:rPr>
                <w:rFonts w:ascii="Cambria Math" w:hAnsi="Cambria Math"/>
                <w:b/>
                <w:bCs/>
              </w:rPr>
            </m:ctrlPr>
          </m:sSubPr>
          <m:e>
            <m:r>
              <m:rPr>
                <m:sty m:val="bi"/>
              </m:rPr>
              <w:rPr>
                <w:rFonts w:ascii="Cambria Math" w:hAnsi="Cambria Math"/>
              </w:rPr>
              <m:t>P</m:t>
            </m:r>
          </m:e>
          <m:sub>
            <m:r>
              <m:rPr>
                <m:sty m:val="bi"/>
              </m:rPr>
              <w:rPr>
                <w:rFonts w:ascii="Cambria Math" w:hAnsi="Cambria Math"/>
              </w:rPr>
              <m:t>CNG/LNG(i)</m:t>
            </m:r>
          </m:sub>
        </m:sSub>
      </m:oMath>
      <w:r w:rsidR="00060E6A" w:rsidRPr="008F1D20">
        <w:rPr>
          <w:rFonts w:asciiTheme="minorHAnsi" w:hAnsiTheme="minorHAnsi"/>
          <w:b/>
          <w:bCs/>
        </w:rPr>
        <w:t xml:space="preserve"> </w:t>
      </w:r>
      <w:r w:rsidR="00060E6A" w:rsidRPr="008F1D20">
        <w:rPr>
          <w:rFonts w:asciiTheme="minorHAnsi" w:hAnsiTheme="minorHAnsi"/>
          <w:bCs/>
          <w:spacing w:val="-12"/>
        </w:rPr>
        <w:t>= (i) ayında Dağıtım Şirketine yapılacak CNG veya LNG satışında kullanılacak olan satış birim fiyatı (TL/</w:t>
      </w:r>
      <w:proofErr w:type="spellStart"/>
      <w:r w:rsidR="00060E6A" w:rsidRPr="008F1D20">
        <w:rPr>
          <w:rFonts w:asciiTheme="minorHAnsi" w:hAnsiTheme="minorHAnsi"/>
          <w:bCs/>
          <w:spacing w:val="-12"/>
        </w:rPr>
        <w:t>kwh</w:t>
      </w:r>
      <w:proofErr w:type="spellEnd"/>
      <w:r w:rsidR="00060E6A" w:rsidRPr="008F1D20">
        <w:rPr>
          <w:rFonts w:asciiTheme="minorHAnsi" w:hAnsiTheme="minorHAnsi"/>
          <w:bCs/>
          <w:spacing w:val="-12"/>
        </w:rPr>
        <w:t>)</w:t>
      </w:r>
    </w:p>
    <w:p w14:paraId="00DBC1E0" w14:textId="77777777" w:rsidR="00060E6A" w:rsidRPr="008F1D20" w:rsidRDefault="00000000" w:rsidP="00060E6A">
      <w:pPr>
        <w:jc w:val="both"/>
        <w:rPr>
          <w:rFonts w:asciiTheme="minorHAnsi" w:hAnsiTheme="minorHAnsi"/>
          <w:bCs/>
          <w:spacing w:val="-12"/>
        </w:rPr>
      </w:pPr>
      <m:oMath>
        <m:sSub>
          <m:sSubPr>
            <m:ctrlPr>
              <w:rPr>
                <w:rFonts w:ascii="Cambria Math" w:hAnsi="Cambria Math"/>
                <w:b/>
                <w:bCs/>
              </w:rPr>
            </m:ctrlPr>
          </m:sSubPr>
          <m:e>
            <m:r>
              <m:rPr>
                <m:sty m:val="bi"/>
              </m:rPr>
              <w:rPr>
                <w:rFonts w:ascii="Cambria Math" w:hAnsi="Cambria Math"/>
              </w:rPr>
              <m:t>B</m:t>
            </m:r>
          </m:e>
          <m:sub>
            <m:r>
              <m:rPr>
                <m:sty m:val="bi"/>
              </m:rPr>
              <w:rPr>
                <w:rFonts w:ascii="Cambria Math" w:hAnsi="Cambria Math"/>
              </w:rPr>
              <m:t>CNG/LNG+SKB(i)</m:t>
            </m:r>
          </m:sub>
        </m:sSub>
      </m:oMath>
      <w:r w:rsidR="00060E6A" w:rsidRPr="008F1D20">
        <w:rPr>
          <w:rFonts w:asciiTheme="minorHAnsi" w:hAnsiTheme="minorHAnsi"/>
          <w:b/>
          <w:bCs/>
        </w:rPr>
        <w:t xml:space="preserve"> </w:t>
      </w:r>
      <w:proofErr w:type="gramStart"/>
      <w:r w:rsidR="00060E6A" w:rsidRPr="008F1D20">
        <w:rPr>
          <w:rFonts w:asciiTheme="minorHAnsi" w:hAnsiTheme="minorHAnsi"/>
          <w:bCs/>
          <w:spacing w:val="-12"/>
        </w:rPr>
        <w:t xml:space="preserve">=  </w:t>
      </w:r>
      <w:r w:rsidR="00060E6A" w:rsidRPr="008F1D20">
        <w:rPr>
          <w:rFonts w:asciiTheme="minorHAnsi" w:hAnsiTheme="minorHAnsi"/>
          <w:b/>
          <w:bCs/>
          <w:spacing w:val="-12"/>
        </w:rPr>
        <w:t>CNG</w:t>
      </w:r>
      <w:proofErr w:type="gramEnd"/>
      <w:r w:rsidR="00060E6A" w:rsidRPr="008F1D20">
        <w:rPr>
          <w:rFonts w:asciiTheme="minorHAnsi" w:hAnsiTheme="minorHAnsi"/>
          <w:b/>
          <w:bCs/>
          <w:spacing w:val="-12"/>
        </w:rPr>
        <w:t xml:space="preserve"> için</w:t>
      </w:r>
      <w:r w:rsidR="00060E6A" w:rsidRPr="008F1D20">
        <w:rPr>
          <w:rFonts w:asciiTheme="minorHAnsi" w:hAnsiTheme="minorHAnsi"/>
          <w:bCs/>
          <w:spacing w:val="-12"/>
        </w:rPr>
        <w:t xml:space="preserve">; </w:t>
      </w:r>
      <m:oMath>
        <m:r>
          <m:rPr>
            <m:sty m:val="p"/>
          </m:rPr>
          <w:rPr>
            <w:rFonts w:ascii="Cambria Math" w:hAnsi="Cambria Math"/>
            <w:spacing w:val="-12"/>
          </w:rPr>
          <m:t>(</m:t>
        </m:r>
        <m:r>
          <m:rPr>
            <m:sty m:val="bi"/>
          </m:rPr>
          <w:rPr>
            <w:rFonts w:ascii="Cambria Math" w:hAnsi="Cambria Math"/>
            <w:spacing w:val="-12"/>
          </w:rPr>
          <m:t>i</m:t>
        </m:r>
        <m:r>
          <m:rPr>
            <m:sty m:val="p"/>
          </m:rPr>
          <w:rPr>
            <w:rFonts w:ascii="Cambria Math" w:hAnsi="Cambria Math"/>
            <w:spacing w:val="-12"/>
          </w:rPr>
          <m:t>)</m:t>
        </m:r>
      </m:oMath>
      <w:r w:rsidR="00060E6A" w:rsidRPr="008F1D20">
        <w:rPr>
          <w:rFonts w:asciiTheme="minorHAnsi" w:hAnsiTheme="minorHAnsi"/>
          <w:bCs/>
          <w:spacing w:val="-12"/>
        </w:rPr>
        <w:t xml:space="preserve"> ayı için geçerli olan ÖTV ve CNG’nin dolumunun yapılacağı tesisin bulunduğu Dağıtım Bölgesi Sistem Kullanım Bedeli dahil, BOTAŞ'tan Doğal Gaz Satın Alan CNG Müşterilerinin Dağıtım Şirketi Statüsündeki Müşterilerine Yapılan Satışları için uygulanan CNG satış birim fiyatı (TL/</w:t>
      </w:r>
      <w:proofErr w:type="spellStart"/>
      <w:r w:rsidR="00060E6A" w:rsidRPr="008F1D20">
        <w:rPr>
          <w:rFonts w:asciiTheme="minorHAnsi" w:hAnsiTheme="minorHAnsi"/>
          <w:bCs/>
          <w:spacing w:val="-12"/>
        </w:rPr>
        <w:t>kwh</w:t>
      </w:r>
      <w:proofErr w:type="spellEnd"/>
      <w:r w:rsidR="00060E6A" w:rsidRPr="008F1D20">
        <w:rPr>
          <w:rFonts w:asciiTheme="minorHAnsi" w:hAnsiTheme="minorHAnsi"/>
          <w:bCs/>
          <w:spacing w:val="-12"/>
        </w:rPr>
        <w:t>)</w:t>
      </w:r>
    </w:p>
    <w:p w14:paraId="09A96D2B" w14:textId="46BAD933" w:rsidR="00060E6A" w:rsidRPr="008F1D20" w:rsidRDefault="00060E6A" w:rsidP="00060E6A">
      <w:pPr>
        <w:jc w:val="both"/>
        <w:rPr>
          <w:rFonts w:asciiTheme="minorHAnsi" w:hAnsiTheme="minorHAnsi"/>
          <w:bCs/>
          <w:spacing w:val="-12"/>
        </w:rPr>
      </w:pPr>
      <w:r w:rsidRPr="008F1D20">
        <w:rPr>
          <w:rFonts w:asciiTheme="minorHAnsi" w:hAnsiTheme="minorHAnsi"/>
          <w:bCs/>
          <w:spacing w:val="-12"/>
        </w:rPr>
        <w:tab/>
      </w:r>
      <w:r w:rsidRPr="008F1D20">
        <w:rPr>
          <w:rFonts w:asciiTheme="minorHAnsi" w:hAnsiTheme="minorHAnsi"/>
          <w:bCs/>
          <w:spacing w:val="-12"/>
        </w:rPr>
        <w:tab/>
      </w:r>
      <w:r w:rsidR="009A0EBB" w:rsidRPr="008F1D20">
        <w:rPr>
          <w:rFonts w:asciiTheme="minorHAnsi" w:hAnsiTheme="minorHAnsi"/>
          <w:bCs/>
          <w:spacing w:val="-12"/>
        </w:rPr>
        <w:t xml:space="preserve">            </w:t>
      </w:r>
      <w:r w:rsidRPr="008F1D20">
        <w:rPr>
          <w:rFonts w:asciiTheme="minorHAnsi" w:hAnsiTheme="minorHAnsi"/>
          <w:b/>
          <w:bCs/>
          <w:spacing w:val="-12"/>
        </w:rPr>
        <w:t>LNG için</w:t>
      </w:r>
      <w:r w:rsidRPr="008F1D20">
        <w:rPr>
          <w:rFonts w:asciiTheme="minorHAnsi" w:hAnsiTheme="minorHAnsi"/>
          <w:bCs/>
          <w:spacing w:val="-12"/>
        </w:rPr>
        <w:t xml:space="preserve">; </w:t>
      </w:r>
      <m:oMath>
        <m:r>
          <m:rPr>
            <m:sty m:val="p"/>
          </m:rPr>
          <w:rPr>
            <w:rFonts w:ascii="Cambria Math" w:hAnsi="Cambria Math"/>
            <w:spacing w:val="-12"/>
          </w:rPr>
          <m:t>(</m:t>
        </m:r>
        <m:r>
          <m:rPr>
            <m:sty m:val="bi"/>
          </m:rPr>
          <w:rPr>
            <w:rFonts w:ascii="Cambria Math" w:hAnsi="Cambria Math"/>
            <w:spacing w:val="-12"/>
          </w:rPr>
          <m:t>i</m:t>
        </m:r>
        <m:r>
          <m:rPr>
            <m:sty m:val="p"/>
          </m:rPr>
          <w:rPr>
            <w:rFonts w:ascii="Cambria Math" w:hAnsi="Cambria Math"/>
            <w:spacing w:val="-12"/>
          </w:rPr>
          <m:t>)</m:t>
        </m:r>
      </m:oMath>
      <w:r w:rsidRPr="008F1D20">
        <w:rPr>
          <w:rFonts w:asciiTheme="minorHAnsi" w:hAnsiTheme="minorHAnsi"/>
          <w:bCs/>
          <w:spacing w:val="-12"/>
        </w:rPr>
        <w:t xml:space="preserve"> ayı için geçerli olan ÖTV ve İletim ve Dağıtım Hizmetine ilişkin tüm bedeller dahil, BOTAŞ’ın ilçelere tedarik amacıyla LNG şirketlerine yapılan satışlar için uygulanan LNG (gaz fazı karşılığı) satış birim fiyatı (TL/kwh)</w:t>
      </w:r>
    </w:p>
    <w:p w14:paraId="43CDC657" w14:textId="77777777" w:rsidR="00060E6A" w:rsidRPr="008F1D20" w:rsidRDefault="00060E6A" w:rsidP="00060E6A">
      <w:pPr>
        <w:spacing w:line="360" w:lineRule="auto"/>
        <w:jc w:val="both"/>
        <w:rPr>
          <w:rFonts w:asciiTheme="minorHAnsi" w:hAnsiTheme="minorHAnsi"/>
          <w:bCs/>
          <w:spacing w:val="-12"/>
        </w:rPr>
      </w:pPr>
    </w:p>
    <w:p w14:paraId="483ED408" w14:textId="37E8CD1E" w:rsidR="00060E6A" w:rsidRDefault="00000000" w:rsidP="00060E6A">
      <w:pPr>
        <w:spacing w:line="360" w:lineRule="auto"/>
        <w:jc w:val="both"/>
        <w:rPr>
          <w:rFonts w:asciiTheme="minorHAnsi" w:hAnsiTheme="minorHAnsi"/>
          <w:bCs/>
          <w:spacing w:val="-12"/>
        </w:rPr>
      </w:pPr>
      <m:oMath>
        <m:sSub>
          <m:sSubPr>
            <m:ctrlPr>
              <w:rPr>
                <w:rFonts w:ascii="Cambria Math" w:hAnsi="Cambria Math"/>
                <w:b/>
                <w:bCs/>
              </w:rPr>
            </m:ctrlPr>
          </m:sSubPr>
          <m:e>
            <m:r>
              <m:rPr>
                <m:sty m:val="bi"/>
              </m:rPr>
              <w:rPr>
                <w:rFonts w:ascii="Cambria Math" w:hAnsi="Cambria Math"/>
              </w:rPr>
              <m:t>S</m:t>
            </m:r>
          </m:e>
          <m:sub>
            <m:r>
              <m:rPr>
                <m:sty m:val="bi"/>
              </m:rPr>
              <w:rPr>
                <w:rFonts w:ascii="Cambria Math" w:hAnsi="Cambria Math"/>
              </w:rPr>
              <m:t>P(i)</m:t>
            </m:r>
          </m:sub>
        </m:sSub>
      </m:oMath>
      <w:r w:rsidR="00060E6A" w:rsidRPr="008F1D20">
        <w:rPr>
          <w:rFonts w:asciiTheme="minorHAnsi" w:hAnsiTheme="minorHAnsi"/>
          <w:b/>
          <w:bCs/>
        </w:rPr>
        <w:t xml:space="preserve"> </w:t>
      </w:r>
      <w:r w:rsidR="00060E6A" w:rsidRPr="008F1D20">
        <w:rPr>
          <w:rFonts w:asciiTheme="minorHAnsi" w:hAnsiTheme="minorHAnsi"/>
          <w:bCs/>
          <w:spacing w:val="-12"/>
        </w:rPr>
        <w:t xml:space="preserve">= (i) ayı için </w:t>
      </w:r>
      <w:proofErr w:type="spellStart"/>
      <w:r w:rsidR="00060E6A" w:rsidRPr="008F1D20">
        <w:rPr>
          <w:rFonts w:asciiTheme="minorHAnsi" w:hAnsiTheme="minorHAnsi"/>
          <w:bCs/>
          <w:spacing w:val="-12"/>
        </w:rPr>
        <w:t>İSTEKLİ’nin</w:t>
      </w:r>
      <w:proofErr w:type="spellEnd"/>
      <w:r w:rsidR="00060E6A" w:rsidRPr="008F1D20">
        <w:rPr>
          <w:rFonts w:asciiTheme="minorHAnsi" w:hAnsiTheme="minorHAnsi"/>
          <w:bCs/>
          <w:spacing w:val="-12"/>
        </w:rPr>
        <w:t xml:space="preserve"> masrafları ve </w:t>
      </w:r>
      <w:proofErr w:type="gramStart"/>
      <w:r w:rsidR="00060E6A" w:rsidRPr="008F1D20">
        <w:rPr>
          <w:rFonts w:asciiTheme="minorHAnsi" w:hAnsiTheme="minorHAnsi"/>
          <w:bCs/>
          <w:spacing w:val="-12"/>
        </w:rPr>
        <w:t>kar</w:t>
      </w:r>
      <w:proofErr w:type="gramEnd"/>
      <w:r w:rsidR="00060E6A" w:rsidRPr="008F1D20">
        <w:rPr>
          <w:rFonts w:asciiTheme="minorHAnsi" w:hAnsiTheme="minorHAnsi"/>
          <w:bCs/>
          <w:spacing w:val="-12"/>
        </w:rPr>
        <w:t xml:space="preserve"> marjı. İhalede oluşan bedelden </w:t>
      </w:r>
      <w:r w:rsidR="00060E6A" w:rsidRPr="008F1D20">
        <w:rPr>
          <w:rFonts w:asciiTheme="minorHAnsi" w:hAnsiTheme="minorHAnsi"/>
        </w:rPr>
        <w:t>B</w:t>
      </w:r>
      <w:r w:rsidR="00060E6A" w:rsidRPr="008F1D20">
        <w:rPr>
          <w:rFonts w:asciiTheme="minorHAnsi" w:hAnsiTheme="minorHAnsi"/>
          <w:vertAlign w:val="subscript"/>
        </w:rPr>
        <w:t>CNG/LNG+SKB</w:t>
      </w:r>
      <w:r w:rsidR="00060E6A" w:rsidRPr="008F1D20">
        <w:rPr>
          <w:rFonts w:asciiTheme="minorHAnsi" w:hAnsiTheme="minorHAnsi"/>
        </w:rPr>
        <w:t xml:space="preserve"> </w:t>
      </w:r>
      <w:r w:rsidR="00060E6A" w:rsidRPr="008F1D20">
        <w:rPr>
          <w:rFonts w:asciiTheme="minorHAnsi" w:hAnsiTheme="minorHAnsi"/>
          <w:bCs/>
          <w:spacing w:val="-12"/>
        </w:rPr>
        <w:t>bedelinin düşülmüş halidir (TL/</w:t>
      </w:r>
      <w:proofErr w:type="spellStart"/>
      <w:r w:rsidR="00060E6A" w:rsidRPr="008F1D20">
        <w:rPr>
          <w:rFonts w:asciiTheme="minorHAnsi" w:hAnsiTheme="minorHAnsi"/>
          <w:bCs/>
          <w:spacing w:val="-12"/>
        </w:rPr>
        <w:t>kwh</w:t>
      </w:r>
      <w:proofErr w:type="spellEnd"/>
      <w:r w:rsidR="00060E6A" w:rsidRPr="008F1D20">
        <w:rPr>
          <w:rFonts w:asciiTheme="minorHAnsi" w:hAnsiTheme="minorHAnsi"/>
          <w:bCs/>
          <w:spacing w:val="-12"/>
        </w:rPr>
        <w:t>).</w:t>
      </w:r>
    </w:p>
    <w:p w14:paraId="7911C48C" w14:textId="77777777" w:rsidR="00EB75DF" w:rsidRPr="008F1D20" w:rsidRDefault="00EB75DF" w:rsidP="00060E6A">
      <w:pPr>
        <w:spacing w:line="360" w:lineRule="auto"/>
        <w:jc w:val="both"/>
        <w:rPr>
          <w:rFonts w:asciiTheme="minorHAnsi" w:hAnsiTheme="minorHAnsi"/>
          <w:bCs/>
          <w:spacing w:val="-12"/>
        </w:rPr>
      </w:pPr>
    </w:p>
    <w:p w14:paraId="2D58FF97" w14:textId="77777777" w:rsidR="00060E6A" w:rsidRPr="008F1D20" w:rsidRDefault="00060E6A" w:rsidP="00060E6A">
      <w:pPr>
        <w:spacing w:line="360" w:lineRule="auto"/>
        <w:jc w:val="both"/>
        <w:rPr>
          <w:rFonts w:asciiTheme="minorHAnsi" w:hAnsiTheme="minorHAnsi"/>
          <w:b/>
          <w:bCs/>
          <w:spacing w:val="-12"/>
          <w:u w:val="single"/>
        </w:rPr>
      </w:pPr>
      <w:r w:rsidRPr="008F1D20">
        <w:rPr>
          <w:rFonts w:asciiTheme="minorHAnsi" w:hAnsiTheme="minorHAnsi"/>
          <w:bCs/>
          <w:spacing w:val="-12"/>
        </w:rPr>
        <w:tab/>
      </w:r>
      <w:r w:rsidRPr="008F1D20">
        <w:rPr>
          <w:rFonts w:asciiTheme="minorHAnsi" w:hAnsiTheme="minorHAnsi"/>
          <w:b/>
          <w:bCs/>
          <w:spacing w:val="-12"/>
          <w:u w:val="single"/>
        </w:rPr>
        <w:t>Birim Fiyat Güncelleme Metodolojisi</w:t>
      </w:r>
    </w:p>
    <w:p w14:paraId="4A51FEAD" w14:textId="77777777" w:rsidR="00060E6A" w:rsidRDefault="00000000" w:rsidP="00060E6A">
      <w:pPr>
        <w:spacing w:line="360" w:lineRule="auto"/>
        <w:jc w:val="both"/>
        <w:rPr>
          <w:rFonts w:asciiTheme="minorHAnsi" w:hAnsiTheme="minorHAnsi"/>
          <w:bCs/>
          <w:spacing w:val="-12"/>
        </w:rPr>
      </w:pPr>
      <m:oMath>
        <m:sSub>
          <m:sSubPr>
            <m:ctrlPr>
              <w:rPr>
                <w:rFonts w:ascii="Cambria Math" w:hAnsi="Cambria Math"/>
                <w:b/>
                <w:bCs/>
              </w:rPr>
            </m:ctrlPr>
          </m:sSubPr>
          <m:e>
            <m:r>
              <m:rPr>
                <m:sty m:val="bi"/>
              </m:rPr>
              <w:rPr>
                <w:rFonts w:ascii="Cambria Math" w:hAnsi="Cambria Math"/>
              </w:rPr>
              <m:t>B</m:t>
            </m:r>
          </m:e>
          <m:sub>
            <m:r>
              <m:rPr>
                <m:sty m:val="bi"/>
              </m:rPr>
              <w:rPr>
                <w:rFonts w:ascii="Cambria Math" w:hAnsi="Cambria Math"/>
              </w:rPr>
              <m:t>CNG/LNG+SKB(i)</m:t>
            </m:r>
          </m:sub>
        </m:sSub>
      </m:oMath>
      <w:r w:rsidR="00060E6A" w:rsidRPr="008F1D20">
        <w:rPr>
          <w:rFonts w:asciiTheme="minorHAnsi" w:hAnsiTheme="minorHAnsi"/>
          <w:b/>
          <w:bCs/>
        </w:rPr>
        <w:t xml:space="preserve"> </w:t>
      </w:r>
      <w:r w:rsidR="00060E6A" w:rsidRPr="008F1D20">
        <w:rPr>
          <w:rFonts w:asciiTheme="minorHAnsi" w:hAnsiTheme="minorHAnsi"/>
          <w:bCs/>
          <w:spacing w:val="-12"/>
        </w:rPr>
        <w:t xml:space="preserve">= Her ay BOTAŞ ve İlgili Dağıtım Şirketi tarafından açıklanan birim fiyata göre güncellenecektir. </w:t>
      </w:r>
      <w:bookmarkStart w:id="0" w:name="_Hlk114823212"/>
      <w:r w:rsidR="00060E6A" w:rsidRPr="008F1D20">
        <w:rPr>
          <w:rFonts w:asciiTheme="minorHAnsi" w:hAnsiTheme="minorHAnsi"/>
          <w:bCs/>
          <w:spacing w:val="-12"/>
        </w:rPr>
        <w:t>SKB sadece CNG tekliflerinde dikkate alınacaktır.</w:t>
      </w:r>
      <w:bookmarkEnd w:id="0"/>
    </w:p>
    <w:p w14:paraId="41F501B6" w14:textId="6F4F760F" w:rsidR="00725323" w:rsidRPr="008F1D20" w:rsidRDefault="00725323" w:rsidP="00060E6A">
      <w:pPr>
        <w:spacing w:line="360" w:lineRule="auto"/>
        <w:jc w:val="both"/>
        <w:rPr>
          <w:rFonts w:asciiTheme="minorHAnsi" w:hAnsiTheme="minorHAnsi"/>
          <w:bCs/>
          <w:spacing w:val="-12"/>
        </w:rPr>
      </w:pPr>
      <w:r w:rsidRPr="006556B6">
        <w:rPr>
          <w:rFonts w:ascii="Cambria Math" w:hAnsi="Cambria Math" w:cs="Cambria Math"/>
          <w:b/>
          <w:bCs/>
          <w:color w:val="FF0000"/>
        </w:rPr>
        <w:t>*BOTAŞ’ın CNG tesisleri için Dağıtım Şirketleri satış amaçlı tedarik tarifesini kaldırılması halinde, BOTAŞ’ın ilgili CNG tesisi için uygulayacağı tarife baz alınacaktır</w:t>
      </w:r>
      <w:r w:rsidRPr="006556B6">
        <w:rPr>
          <w:rFonts w:ascii="Cambria Math" w:hAnsi="Cambria Math" w:cs="Cambria Math"/>
          <w:b/>
          <w:bCs/>
        </w:rPr>
        <w:t>.</w:t>
      </w:r>
    </w:p>
    <w:p w14:paraId="46A3FCE0" w14:textId="77777777" w:rsidR="00060E6A" w:rsidRPr="008F1D20" w:rsidRDefault="00000000" w:rsidP="00060E6A">
      <w:pPr>
        <w:spacing w:line="360" w:lineRule="auto"/>
        <w:ind w:left="-5"/>
        <w:jc w:val="both"/>
        <w:rPr>
          <w:b/>
        </w:rPr>
      </w:pPr>
      <m:oMathPara>
        <m:oMathParaPr>
          <m:jc m:val="left"/>
        </m:oMathParaPr>
        <m:oMath>
          <m:sSub>
            <m:sSubPr>
              <m:ctrlPr>
                <w:rPr>
                  <w:rFonts w:ascii="Cambria Math" w:hAnsi="Cambria Math"/>
                  <w:b/>
                  <w:bCs/>
                </w:rPr>
              </m:ctrlPr>
            </m:sSubPr>
            <m:e>
              <m:r>
                <m:rPr>
                  <m:sty m:val="bi"/>
                </m:rPr>
                <w:rPr>
                  <w:rFonts w:ascii="Cambria Math" w:hAnsi="Cambria Math"/>
                </w:rPr>
                <m:t>S</m:t>
              </m:r>
            </m:e>
            <m:sub>
              <m:r>
                <m:rPr>
                  <m:sty m:val="bi"/>
                </m:rPr>
                <w:rPr>
                  <w:rFonts w:ascii="Cambria Math" w:hAnsi="Cambria Math"/>
                </w:rPr>
                <m:t>P(i)</m:t>
              </m:r>
            </m:sub>
          </m:sSub>
          <m:r>
            <m:rPr>
              <m:sty m:val="bi"/>
            </m:rPr>
            <w:rPr>
              <w:rFonts w:ascii="Cambria Math" w:hAnsi="Cambria Math"/>
            </w:rPr>
            <m:t>=</m:t>
          </m:r>
          <m:sSub>
            <m:sSubPr>
              <m:ctrlPr>
                <w:rPr>
                  <w:rFonts w:ascii="Cambria Math" w:hAnsi="Cambria Math"/>
                  <w:b/>
                  <w:bCs/>
                </w:rPr>
              </m:ctrlPr>
            </m:sSubPr>
            <m:e>
              <m:r>
                <m:rPr>
                  <m:sty m:val="bi"/>
                </m:rPr>
                <w:rPr>
                  <w:rFonts w:ascii="Cambria Math" w:hAnsi="Cambria Math"/>
                </w:rPr>
                <m:t>S</m:t>
              </m:r>
            </m:e>
            <m:sub>
              <m:r>
                <m:rPr>
                  <m:sty m:val="bi"/>
                </m:rPr>
                <w:rPr>
                  <w:rFonts w:ascii="Cambria Math" w:hAnsi="Cambria Math"/>
                </w:rPr>
                <m:t>P(i-1)</m:t>
              </m:r>
            </m:sub>
          </m:sSub>
          <m:r>
            <m:rPr>
              <m:sty m:val="bi"/>
            </m:rPr>
            <w:rPr>
              <w:rFonts w:ascii="Cambria Math" w:hAnsi="Cambria Math"/>
            </w:rPr>
            <m:t>*(1+</m:t>
          </m:r>
          <m:r>
            <m:rPr>
              <m:sty m:val="b"/>
            </m:rPr>
            <w:rPr>
              <w:rFonts w:ascii="Cambria Math" w:hAnsi="Cambria Math"/>
            </w:rPr>
            <m:t>Yi</m:t>
          </m:r>
          <m:r>
            <m:rPr>
              <m:sty m:val="bi"/>
            </m:rPr>
            <w:rPr>
              <w:rFonts w:ascii="Cambria Math" w:hAnsi="Cambria Math"/>
            </w:rPr>
            <m:t>-</m:t>
          </m:r>
          <m:sSub>
            <m:sSubPr>
              <m:ctrlPr>
                <w:rPr>
                  <w:rFonts w:ascii="Cambria Math" w:hAnsi="Cambria Math"/>
                  <w:b/>
                  <w:bCs/>
                </w:rPr>
              </m:ctrlPr>
            </m:sSubPr>
            <m:e>
              <m:r>
                <m:rPr>
                  <m:sty m:val="bi"/>
                </m:rPr>
                <w:rPr>
                  <w:rFonts w:ascii="Cambria Math" w:hAnsi="Cambria Math"/>
                </w:rPr>
                <m:t>TÜFE</m:t>
              </m:r>
            </m:e>
            <m:sub>
              <m:r>
                <m:rPr>
                  <m:sty m:val="bi"/>
                </m:rPr>
                <w:rPr>
                  <w:rFonts w:ascii="Cambria Math" w:hAnsi="Cambria Math"/>
                </w:rPr>
                <m:t>(i-2)</m:t>
              </m:r>
            </m:sub>
          </m:sSub>
          <m:r>
            <m:rPr>
              <m:sty m:val="bi"/>
            </m:rPr>
            <w:rPr>
              <w:rFonts w:ascii="Cambria Math" w:hAnsi="Cambria Math"/>
            </w:rPr>
            <m:t>)</m:t>
          </m:r>
        </m:oMath>
      </m:oMathPara>
    </w:p>
    <w:p w14:paraId="1C2908E6" w14:textId="77777777" w:rsidR="00060E6A" w:rsidRPr="008F1D20" w:rsidRDefault="00000000" w:rsidP="00060E6A">
      <w:pPr>
        <w:spacing w:line="360" w:lineRule="auto"/>
        <w:jc w:val="both"/>
        <w:rPr>
          <w:rFonts w:asciiTheme="minorHAnsi" w:hAnsiTheme="minorHAnsi"/>
          <w:bCs/>
          <w:spacing w:val="-12"/>
        </w:rPr>
      </w:pPr>
      <m:oMath>
        <m:sSub>
          <m:sSubPr>
            <m:ctrlPr>
              <w:rPr>
                <w:rFonts w:ascii="Cambria Math" w:hAnsi="Cambria Math"/>
                <w:b/>
                <w:bCs/>
              </w:rPr>
            </m:ctrlPr>
          </m:sSubPr>
          <m:e>
            <m:r>
              <m:rPr>
                <m:sty m:val="bi"/>
              </m:rPr>
              <w:rPr>
                <w:rFonts w:ascii="Cambria Math" w:hAnsi="Cambria Math"/>
              </w:rPr>
              <m:t>S</m:t>
            </m:r>
          </m:e>
          <m:sub>
            <m:r>
              <m:rPr>
                <m:sty m:val="bi"/>
              </m:rPr>
              <w:rPr>
                <w:rFonts w:ascii="Cambria Math" w:hAnsi="Cambria Math"/>
              </w:rPr>
              <m:t>P(i-1)</m:t>
            </m:r>
          </m:sub>
        </m:sSub>
      </m:oMath>
      <w:r w:rsidR="00060E6A" w:rsidRPr="008F1D20">
        <w:rPr>
          <w:rFonts w:asciiTheme="minorHAnsi" w:hAnsiTheme="minorHAnsi"/>
          <w:b/>
          <w:bCs/>
        </w:rPr>
        <w:t xml:space="preserve"> </w:t>
      </w:r>
      <w:r w:rsidR="00060E6A" w:rsidRPr="008F1D20">
        <w:rPr>
          <w:rFonts w:asciiTheme="minorHAnsi" w:hAnsiTheme="minorHAnsi"/>
          <w:bCs/>
          <w:spacing w:val="-12"/>
        </w:rPr>
        <w:t xml:space="preserve">= (i-1)' inci ayda uygulanan İSTEKLİ masraf ve </w:t>
      </w:r>
      <w:proofErr w:type="gramStart"/>
      <w:r w:rsidR="00060E6A" w:rsidRPr="008F1D20">
        <w:rPr>
          <w:rFonts w:asciiTheme="minorHAnsi" w:hAnsiTheme="minorHAnsi"/>
          <w:bCs/>
          <w:spacing w:val="-12"/>
        </w:rPr>
        <w:t>kar</w:t>
      </w:r>
      <w:proofErr w:type="gramEnd"/>
      <w:r w:rsidR="00060E6A" w:rsidRPr="008F1D20">
        <w:rPr>
          <w:rFonts w:asciiTheme="minorHAnsi" w:hAnsiTheme="minorHAnsi"/>
          <w:bCs/>
          <w:spacing w:val="-12"/>
        </w:rPr>
        <w:t xml:space="preserve"> marjı payı (TL/</w:t>
      </w:r>
      <w:proofErr w:type="spellStart"/>
      <w:r w:rsidR="00060E6A" w:rsidRPr="008F1D20">
        <w:rPr>
          <w:rFonts w:asciiTheme="minorHAnsi" w:hAnsiTheme="minorHAnsi"/>
          <w:bCs/>
          <w:spacing w:val="-12"/>
        </w:rPr>
        <w:t>kwh</w:t>
      </w:r>
      <w:proofErr w:type="spellEnd"/>
      <w:r w:rsidR="00060E6A" w:rsidRPr="008F1D20">
        <w:rPr>
          <w:rFonts w:asciiTheme="minorHAnsi" w:hAnsiTheme="minorHAnsi"/>
          <w:bCs/>
          <w:spacing w:val="-12"/>
        </w:rPr>
        <w:t>)</w:t>
      </w:r>
    </w:p>
    <w:p w14:paraId="6D472C21" w14:textId="77777777" w:rsidR="00060E6A" w:rsidRPr="008F1D20" w:rsidRDefault="00060E6A" w:rsidP="00060E6A">
      <w:pPr>
        <w:spacing w:line="360" w:lineRule="auto"/>
        <w:jc w:val="both"/>
        <w:rPr>
          <w:rFonts w:asciiTheme="minorHAnsi" w:hAnsiTheme="minorHAnsi"/>
          <w:bCs/>
          <w:spacing w:val="-12"/>
        </w:rPr>
      </w:pPr>
      <w:proofErr w:type="spellStart"/>
      <w:r w:rsidRPr="008F1D20">
        <w:rPr>
          <w:rFonts w:ascii="Cambria Math" w:hAnsi="Cambria Math"/>
          <w:b/>
          <w:bCs/>
        </w:rPr>
        <w:t>Yi</w:t>
      </w:r>
      <w:proofErr w:type="spellEnd"/>
      <w:r w:rsidRPr="008F1D20">
        <w:rPr>
          <w:rFonts w:ascii="Cambria Math" w:hAnsi="Cambria Math"/>
          <w:b/>
          <w:bCs/>
        </w:rPr>
        <w:t xml:space="preserve">-TÜFE(i-2) </w:t>
      </w:r>
      <w:r w:rsidRPr="008F1D20">
        <w:rPr>
          <w:rFonts w:asciiTheme="minorHAnsi" w:hAnsiTheme="minorHAnsi"/>
          <w:bCs/>
          <w:spacing w:val="-12"/>
        </w:rPr>
        <w:t>= (i-2)‘</w:t>
      </w:r>
      <w:proofErr w:type="spellStart"/>
      <w:r w:rsidRPr="008F1D20">
        <w:rPr>
          <w:rFonts w:asciiTheme="minorHAnsi" w:hAnsiTheme="minorHAnsi"/>
          <w:bCs/>
          <w:spacing w:val="-12"/>
        </w:rPr>
        <w:t>nci</w:t>
      </w:r>
      <w:proofErr w:type="spellEnd"/>
      <w:r w:rsidRPr="008F1D20">
        <w:rPr>
          <w:rFonts w:asciiTheme="minorHAnsi" w:hAnsiTheme="minorHAnsi"/>
          <w:bCs/>
          <w:spacing w:val="-12"/>
        </w:rPr>
        <w:t xml:space="preserve"> ayda Yurt İçi Tüketici Fiyat Endeksi’nde meydana gelen ve (i-1)’inci ay içinde açıklana değişim oranı (%)</w:t>
      </w:r>
    </w:p>
    <w:p w14:paraId="45E53096" w14:textId="3E86D692" w:rsidR="009A0EBB" w:rsidRPr="008F1D20" w:rsidRDefault="00060E6A" w:rsidP="00D55405">
      <w:pPr>
        <w:pStyle w:val="ListeParagraf"/>
        <w:numPr>
          <w:ilvl w:val="1"/>
          <w:numId w:val="28"/>
        </w:numPr>
        <w:tabs>
          <w:tab w:val="left" w:pos="993"/>
        </w:tabs>
        <w:ind w:left="360"/>
        <w:jc w:val="both"/>
        <w:rPr>
          <w:rFonts w:asciiTheme="minorHAnsi" w:hAnsiTheme="minorHAnsi"/>
          <w:szCs w:val="24"/>
        </w:rPr>
      </w:pPr>
      <w:r w:rsidRPr="008F1D20">
        <w:rPr>
          <w:rFonts w:asciiTheme="minorHAnsi" w:hAnsiTheme="minorHAnsi"/>
          <w:b/>
          <w:szCs w:val="24"/>
          <w:u w:val="single"/>
        </w:rPr>
        <w:t>CNG için</w:t>
      </w:r>
      <w:r w:rsidRPr="008F1D20">
        <w:rPr>
          <w:rFonts w:asciiTheme="minorHAnsi" w:hAnsiTheme="minorHAnsi"/>
          <w:szCs w:val="24"/>
        </w:rPr>
        <w:t xml:space="preserve">; Fiyat değişimine esas tedarik noktası (CNG Dolumu yapılan nokta için) ……………………………………. </w:t>
      </w:r>
      <w:proofErr w:type="gramStart"/>
      <w:r w:rsidRPr="008F1D20">
        <w:rPr>
          <w:rFonts w:asciiTheme="minorHAnsi" w:hAnsiTheme="minorHAnsi"/>
          <w:szCs w:val="24"/>
        </w:rPr>
        <w:t>dağıtım</w:t>
      </w:r>
      <w:proofErr w:type="gramEnd"/>
      <w:r w:rsidRPr="008F1D20">
        <w:rPr>
          <w:rFonts w:asciiTheme="minorHAnsi" w:hAnsiTheme="minorHAnsi"/>
          <w:szCs w:val="24"/>
        </w:rPr>
        <w:t xml:space="preserve"> bölgesi içindedir. İlgili dağıtım şirketi tarafından </w:t>
      </w:r>
      <w:r w:rsidR="006E796D" w:rsidRPr="008F1D20">
        <w:rPr>
          <w:rFonts w:asciiTheme="minorHAnsi" w:hAnsiTheme="minorHAnsi"/>
          <w:szCs w:val="24"/>
        </w:rPr>
        <w:t xml:space="preserve">2023 </w:t>
      </w:r>
      <w:r w:rsidRPr="008F1D20">
        <w:rPr>
          <w:rFonts w:asciiTheme="minorHAnsi" w:hAnsiTheme="minorHAnsi"/>
          <w:szCs w:val="24"/>
        </w:rPr>
        <w:t xml:space="preserve">yılı için …………………. </w:t>
      </w:r>
      <w:r w:rsidRPr="008F1D20">
        <w:rPr>
          <w:rFonts w:asciiTheme="minorHAnsi" w:hAnsiTheme="minorHAnsi"/>
          <w:b/>
          <w:szCs w:val="24"/>
        </w:rPr>
        <w:t>Sm3</w:t>
      </w:r>
      <w:r w:rsidRPr="008F1D20">
        <w:rPr>
          <w:rFonts w:asciiTheme="minorHAnsi" w:hAnsiTheme="minorHAnsi"/>
          <w:szCs w:val="24"/>
        </w:rPr>
        <w:t xml:space="preserve"> (SKB kademesine esas tüketim aralığı yazılacaktır) tüketim aralığındaki ……………………… </w:t>
      </w:r>
      <w:r w:rsidRPr="008F1D20">
        <w:rPr>
          <w:rFonts w:asciiTheme="minorHAnsi" w:hAnsiTheme="minorHAnsi"/>
          <w:b/>
          <w:szCs w:val="24"/>
        </w:rPr>
        <w:t>TL/kWh</w:t>
      </w:r>
      <w:r w:rsidRPr="008F1D20">
        <w:rPr>
          <w:rFonts w:asciiTheme="minorHAnsi" w:hAnsiTheme="minorHAnsi"/>
          <w:szCs w:val="24"/>
        </w:rPr>
        <w:t xml:space="preserve"> SKB uygulanarak fiyat güncellemesi yapılacaktır. Sonraki yıllarında ilgili</w:t>
      </w:r>
      <w:r w:rsidRPr="008F1D20">
        <w:rPr>
          <w:rFonts w:asciiTheme="minorHAnsi" w:hAnsiTheme="minorHAnsi"/>
          <w:bCs/>
          <w:spacing w:val="-12"/>
        </w:rPr>
        <w:t xml:space="preserve"> </w:t>
      </w:r>
      <w:r w:rsidRPr="008F1D20">
        <w:rPr>
          <w:rFonts w:asciiTheme="minorHAnsi" w:hAnsiTheme="minorHAnsi"/>
          <w:szCs w:val="24"/>
        </w:rPr>
        <w:t xml:space="preserve">tedarik noktası için </w:t>
      </w:r>
      <w:proofErr w:type="spellStart"/>
      <w:r w:rsidRPr="008F1D20">
        <w:rPr>
          <w:rFonts w:asciiTheme="minorHAnsi" w:hAnsiTheme="minorHAnsi"/>
          <w:szCs w:val="24"/>
        </w:rPr>
        <w:t>İSTEKLİ’nin</w:t>
      </w:r>
      <w:proofErr w:type="spellEnd"/>
      <w:r w:rsidRPr="008F1D20">
        <w:rPr>
          <w:rFonts w:asciiTheme="minorHAnsi" w:hAnsiTheme="minorHAnsi"/>
          <w:szCs w:val="24"/>
        </w:rPr>
        <w:t xml:space="preserve"> tüketimine göre gerçekleşecek SKB kademe değişikliklerine uygun olarak revize edilecektir.</w:t>
      </w:r>
    </w:p>
    <w:p w14:paraId="6C1A1268" w14:textId="77777777" w:rsidR="004B55D3" w:rsidRPr="008F1D20" w:rsidRDefault="000926A8" w:rsidP="00B04F51">
      <w:pPr>
        <w:pStyle w:val="ListeParagraf"/>
        <w:numPr>
          <w:ilvl w:val="1"/>
          <w:numId w:val="28"/>
        </w:numPr>
        <w:tabs>
          <w:tab w:val="left" w:pos="993"/>
        </w:tabs>
        <w:jc w:val="both"/>
        <w:rPr>
          <w:rFonts w:asciiTheme="minorHAnsi" w:hAnsiTheme="minorHAnsi"/>
          <w:szCs w:val="24"/>
        </w:rPr>
      </w:pPr>
      <w:r w:rsidRPr="008F1D20">
        <w:rPr>
          <w:rFonts w:asciiTheme="minorHAnsi" w:hAnsiTheme="minorHAnsi"/>
          <w:szCs w:val="24"/>
        </w:rPr>
        <w:t xml:space="preserve">DAĞITIM </w:t>
      </w:r>
      <w:proofErr w:type="spellStart"/>
      <w:r w:rsidRPr="008F1D20">
        <w:rPr>
          <w:rFonts w:asciiTheme="minorHAnsi" w:hAnsiTheme="minorHAnsi"/>
          <w:szCs w:val="24"/>
        </w:rPr>
        <w:t>ŞİRKETİnin</w:t>
      </w:r>
      <w:proofErr w:type="spellEnd"/>
      <w:r w:rsidRPr="008F1D20">
        <w:rPr>
          <w:rFonts w:asciiTheme="minorHAnsi" w:hAnsiTheme="minorHAnsi"/>
          <w:szCs w:val="24"/>
        </w:rPr>
        <w:t xml:space="preserve"> işletmesinde doğalgaz sayacından ölçülen hacim değeri (stdm³), otomatik hacim düzeltici vasıtası ile düzeltilmiş hacme çevrilerek ödemeye esas Düzeltilmiş Standart </w:t>
      </w:r>
      <w:r w:rsidR="004B55D3" w:rsidRPr="008F1D20">
        <w:rPr>
          <w:rFonts w:asciiTheme="minorHAnsi" w:hAnsiTheme="minorHAnsi"/>
          <w:szCs w:val="24"/>
        </w:rPr>
        <w:t>Metreküp (Sm³) belirlenecektir.</w:t>
      </w:r>
    </w:p>
    <w:p w14:paraId="52DEDAFF" w14:textId="55E271D5" w:rsidR="00277B51" w:rsidRPr="008F1D20" w:rsidRDefault="000926A8" w:rsidP="009A0EBB">
      <w:pPr>
        <w:pStyle w:val="ListeParagraf"/>
        <w:numPr>
          <w:ilvl w:val="1"/>
          <w:numId w:val="28"/>
        </w:numPr>
        <w:tabs>
          <w:tab w:val="left" w:pos="993"/>
        </w:tabs>
        <w:ind w:left="360"/>
        <w:jc w:val="both"/>
        <w:rPr>
          <w:rFonts w:asciiTheme="minorHAnsi" w:hAnsiTheme="minorHAnsi"/>
          <w:szCs w:val="24"/>
        </w:rPr>
      </w:pPr>
      <w:r w:rsidRPr="008F1D20">
        <w:rPr>
          <w:rFonts w:asciiTheme="minorHAnsi" w:hAnsiTheme="minorHAnsi"/>
          <w:szCs w:val="24"/>
        </w:rPr>
        <w:t>Belirlenen Düzeltilmiş Standart Metreküp (S</w:t>
      </w:r>
      <w:r w:rsidR="005522CC" w:rsidRPr="008F1D20">
        <w:rPr>
          <w:rFonts w:asciiTheme="minorHAnsi" w:hAnsiTheme="minorHAnsi"/>
          <w:szCs w:val="24"/>
        </w:rPr>
        <w:t>td</w:t>
      </w:r>
      <w:r w:rsidRPr="008F1D20">
        <w:rPr>
          <w:rFonts w:asciiTheme="minorHAnsi" w:hAnsiTheme="minorHAnsi"/>
          <w:szCs w:val="24"/>
        </w:rPr>
        <w:t>m³), CNG</w:t>
      </w:r>
      <w:r w:rsidR="00060E6A" w:rsidRPr="008F1D20">
        <w:rPr>
          <w:rFonts w:asciiTheme="minorHAnsi" w:hAnsiTheme="minorHAnsi"/>
          <w:szCs w:val="24"/>
        </w:rPr>
        <w:t xml:space="preserve"> veya </w:t>
      </w:r>
      <w:proofErr w:type="spellStart"/>
      <w:r w:rsidR="00060E6A" w:rsidRPr="008F1D20">
        <w:rPr>
          <w:rFonts w:asciiTheme="minorHAnsi" w:hAnsiTheme="minorHAnsi"/>
          <w:szCs w:val="24"/>
        </w:rPr>
        <w:t>LNG</w:t>
      </w:r>
      <w:r w:rsidRPr="008F1D20">
        <w:rPr>
          <w:rFonts w:asciiTheme="minorHAnsi" w:hAnsiTheme="minorHAnsi"/>
          <w:szCs w:val="24"/>
        </w:rPr>
        <w:t>’nin</w:t>
      </w:r>
      <w:proofErr w:type="spellEnd"/>
      <w:r w:rsidRPr="008F1D20">
        <w:rPr>
          <w:rFonts w:asciiTheme="minorHAnsi" w:hAnsiTheme="minorHAnsi"/>
          <w:szCs w:val="24"/>
        </w:rPr>
        <w:t xml:space="preserve"> dolumunun yapıldığı </w:t>
      </w:r>
      <w:r w:rsidR="00060E6A" w:rsidRPr="008F1D20">
        <w:rPr>
          <w:rFonts w:asciiTheme="minorHAnsi" w:hAnsiTheme="minorHAnsi"/>
          <w:szCs w:val="24"/>
        </w:rPr>
        <w:t xml:space="preserve">tesisin için Üst Isıl Değer tespit etmeye yetkili şirket tarafından sunulan değerler esas alınarak, </w:t>
      </w:r>
      <w:r w:rsidR="005522CC" w:rsidRPr="008F1D20">
        <w:rPr>
          <w:rFonts w:asciiTheme="minorHAnsi" w:hAnsiTheme="minorHAnsi"/>
          <w:szCs w:val="24"/>
        </w:rPr>
        <w:t xml:space="preserve">DAĞITIM ŞİRKETİ ölçüm sisteminden dağıtım şebekesine alınan doğal gaz miktarı ile ağırlıklandırılarak </w:t>
      </w:r>
      <w:r w:rsidRPr="008F1D20">
        <w:rPr>
          <w:rFonts w:asciiTheme="minorHAnsi" w:hAnsiTheme="minorHAnsi"/>
          <w:szCs w:val="24"/>
        </w:rPr>
        <w:t xml:space="preserve">ilgili </w:t>
      </w:r>
      <w:r w:rsidR="00BF7224" w:rsidRPr="008F1D20">
        <w:rPr>
          <w:rFonts w:asciiTheme="minorHAnsi" w:hAnsiTheme="minorHAnsi"/>
          <w:szCs w:val="24"/>
        </w:rPr>
        <w:t>ay</w:t>
      </w:r>
      <w:r w:rsidRPr="008F1D20">
        <w:rPr>
          <w:rFonts w:asciiTheme="minorHAnsi" w:hAnsiTheme="minorHAnsi"/>
          <w:szCs w:val="24"/>
        </w:rPr>
        <w:t xml:space="preserve"> için </w:t>
      </w:r>
      <w:r w:rsidR="005522CC" w:rsidRPr="008F1D20">
        <w:rPr>
          <w:rFonts w:asciiTheme="minorHAnsi" w:hAnsiTheme="minorHAnsi"/>
          <w:szCs w:val="24"/>
        </w:rPr>
        <w:t xml:space="preserve">elde </w:t>
      </w:r>
      <w:proofErr w:type="spellStart"/>
      <w:r w:rsidR="005522CC" w:rsidRPr="008F1D20">
        <w:rPr>
          <w:rFonts w:asciiTheme="minorHAnsi" w:hAnsiTheme="minorHAnsi"/>
          <w:szCs w:val="24"/>
        </w:rPr>
        <w:t>eilen</w:t>
      </w:r>
      <w:proofErr w:type="spellEnd"/>
      <w:r w:rsidR="005522CC" w:rsidRPr="008F1D20">
        <w:rPr>
          <w:rFonts w:asciiTheme="minorHAnsi" w:hAnsiTheme="minorHAnsi"/>
          <w:szCs w:val="24"/>
        </w:rPr>
        <w:t xml:space="preserve"> </w:t>
      </w:r>
      <w:r w:rsidR="00BF7224" w:rsidRPr="008F1D20">
        <w:rPr>
          <w:rFonts w:asciiTheme="minorHAnsi" w:hAnsiTheme="minorHAnsi"/>
          <w:szCs w:val="24"/>
        </w:rPr>
        <w:t>ağırlıklı</w:t>
      </w:r>
      <w:r w:rsidRPr="008F1D20">
        <w:rPr>
          <w:rFonts w:asciiTheme="minorHAnsi" w:hAnsiTheme="minorHAnsi"/>
          <w:szCs w:val="24"/>
        </w:rPr>
        <w:t xml:space="preserve"> ortalama üst ısıl değer (kcal/Sm</w:t>
      </w:r>
      <w:r w:rsidRPr="008F1D20">
        <w:rPr>
          <w:rFonts w:asciiTheme="minorHAnsi" w:hAnsiTheme="minorHAnsi"/>
          <w:szCs w:val="24"/>
          <w:vertAlign w:val="superscript"/>
        </w:rPr>
        <w:t>3</w:t>
      </w:r>
      <w:r w:rsidRPr="008F1D20">
        <w:rPr>
          <w:rFonts w:asciiTheme="minorHAnsi" w:hAnsiTheme="minorHAnsi"/>
          <w:szCs w:val="24"/>
        </w:rPr>
        <w:t xml:space="preserve">) ile çarpılıp, 9155’e bölümü ile elde edilen değerin 10,64 ile çarpımı sonucunda </w:t>
      </w:r>
      <w:proofErr w:type="spellStart"/>
      <w:r w:rsidRPr="008F1D20">
        <w:rPr>
          <w:rFonts w:asciiTheme="minorHAnsi" w:hAnsiTheme="minorHAnsi"/>
          <w:szCs w:val="24"/>
        </w:rPr>
        <w:t>kWh’e</w:t>
      </w:r>
      <w:proofErr w:type="spellEnd"/>
      <w:r w:rsidRPr="008F1D20">
        <w:rPr>
          <w:rFonts w:asciiTheme="minorHAnsi" w:hAnsiTheme="minorHAnsi"/>
          <w:szCs w:val="24"/>
        </w:rPr>
        <w:t xml:space="preserve"> (kilovatsaat) dönüştürülecektir. Faturalamada kWh değeri esas alınacak ve birim kWh fiyat değeri ile çarpılarak faturalandırılacak miktar bulunacaktır. </w:t>
      </w:r>
    </w:p>
    <w:p w14:paraId="3DA638A0" w14:textId="77777777" w:rsidR="009B74DB" w:rsidRPr="008F1D20" w:rsidRDefault="009B74DB" w:rsidP="009B74DB">
      <w:pPr>
        <w:pStyle w:val="ListeParagraf"/>
        <w:tabs>
          <w:tab w:val="left" w:pos="993"/>
        </w:tabs>
        <w:ind w:left="360"/>
        <w:jc w:val="both"/>
        <w:rPr>
          <w:rFonts w:asciiTheme="minorHAnsi" w:hAnsiTheme="minorHAnsi"/>
          <w:szCs w:val="24"/>
        </w:rPr>
      </w:pPr>
    </w:p>
    <w:p w14:paraId="2CD72CF1" w14:textId="77777777" w:rsidR="00742EBF" w:rsidRPr="008F1D20" w:rsidRDefault="00676EF8" w:rsidP="00D85440">
      <w:pPr>
        <w:pStyle w:val="ListeParagraf"/>
        <w:widowControl w:val="0"/>
        <w:numPr>
          <w:ilvl w:val="0"/>
          <w:numId w:val="28"/>
        </w:numPr>
        <w:shd w:val="clear" w:color="auto" w:fill="FFFFFF"/>
        <w:tabs>
          <w:tab w:val="left" w:leader="dot" w:pos="9315"/>
        </w:tabs>
        <w:autoSpaceDE w:val="0"/>
        <w:autoSpaceDN w:val="0"/>
        <w:adjustRightInd w:val="0"/>
        <w:spacing w:line="360" w:lineRule="auto"/>
        <w:ind w:left="714" w:hanging="357"/>
        <w:jc w:val="both"/>
        <w:rPr>
          <w:rFonts w:asciiTheme="minorHAnsi" w:hAnsiTheme="minorHAnsi"/>
          <w:b/>
          <w:szCs w:val="24"/>
        </w:rPr>
      </w:pPr>
      <w:r w:rsidRPr="008F1D20">
        <w:rPr>
          <w:rFonts w:asciiTheme="minorHAnsi" w:hAnsiTheme="minorHAnsi"/>
          <w:b/>
          <w:szCs w:val="24"/>
        </w:rPr>
        <w:t>Ö</w:t>
      </w:r>
      <w:r w:rsidR="004B55D3" w:rsidRPr="008F1D20">
        <w:rPr>
          <w:rFonts w:asciiTheme="minorHAnsi" w:hAnsiTheme="minorHAnsi"/>
          <w:b/>
          <w:szCs w:val="24"/>
        </w:rPr>
        <w:t>DEMELER</w:t>
      </w:r>
    </w:p>
    <w:p w14:paraId="55E3D2B8" w14:textId="7ADAA059" w:rsidR="00DF0E07" w:rsidRPr="008F1D20" w:rsidRDefault="0013119A" w:rsidP="00B04F51">
      <w:pPr>
        <w:pStyle w:val="ListeParagraf"/>
        <w:numPr>
          <w:ilvl w:val="1"/>
          <w:numId w:val="28"/>
        </w:numPr>
        <w:tabs>
          <w:tab w:val="left" w:pos="993"/>
        </w:tabs>
        <w:jc w:val="both"/>
        <w:rPr>
          <w:rFonts w:asciiTheme="minorHAnsi" w:hAnsiTheme="minorHAnsi" w:cs="Arial"/>
          <w:b/>
          <w:szCs w:val="24"/>
        </w:rPr>
      </w:pPr>
      <w:r w:rsidRPr="008F1D20">
        <w:rPr>
          <w:rFonts w:asciiTheme="minorHAnsi" w:hAnsiTheme="minorHAnsi"/>
          <w:szCs w:val="24"/>
        </w:rPr>
        <w:t xml:space="preserve">İlgili teslim noktaları için DAĞITIM </w:t>
      </w:r>
      <w:proofErr w:type="spellStart"/>
      <w:r w:rsidRPr="008F1D20">
        <w:rPr>
          <w:rFonts w:asciiTheme="minorHAnsi" w:hAnsiTheme="minorHAnsi"/>
          <w:szCs w:val="24"/>
        </w:rPr>
        <w:t>ŞİRKETİ’nin</w:t>
      </w:r>
      <w:proofErr w:type="spellEnd"/>
      <w:r w:rsidRPr="008F1D20">
        <w:rPr>
          <w:rFonts w:asciiTheme="minorHAnsi" w:hAnsiTheme="minorHAnsi"/>
          <w:szCs w:val="24"/>
        </w:rPr>
        <w:t xml:space="preserve"> işletmesinde bulunan doğalgaz sayacından ölçülen hacim değeri (stdm³) ve düzeltilmiş (sm</w:t>
      </w:r>
      <w:r w:rsidRPr="008F1D20">
        <w:rPr>
          <w:rFonts w:asciiTheme="minorHAnsi" w:hAnsiTheme="minorHAnsi"/>
          <w:szCs w:val="24"/>
          <w:vertAlign w:val="superscript"/>
        </w:rPr>
        <w:t>3</w:t>
      </w:r>
      <w:r w:rsidRPr="008F1D20">
        <w:rPr>
          <w:rFonts w:asciiTheme="minorHAnsi" w:hAnsiTheme="minorHAnsi"/>
          <w:szCs w:val="24"/>
        </w:rPr>
        <w:t xml:space="preserve">) verisi olarak da  ilgili sayaca bağlı otomatik hacim düzelticiden elde edilen veriler esas alınacaktır. </w:t>
      </w:r>
      <w:r w:rsidR="003D1D18" w:rsidRPr="008F1D20">
        <w:rPr>
          <w:rFonts w:asciiTheme="minorHAnsi" w:hAnsiTheme="minorHAnsi" w:cs="Arial"/>
          <w:bCs/>
        </w:rPr>
        <w:t>YÜKLENİCİ</w:t>
      </w:r>
      <w:r w:rsidRPr="008F1D20">
        <w:rPr>
          <w:rFonts w:asciiTheme="minorHAnsi" w:hAnsiTheme="minorHAnsi"/>
          <w:szCs w:val="24"/>
        </w:rPr>
        <w:t xml:space="preserve"> tarafından DAĞITIM ŞİRKETİ ile mutabakata varılan miktar üzerinden her ayın son günü tarihli olacak şekilde, ilgili ayı takip eden </w:t>
      </w:r>
      <w:r w:rsidRPr="008F1D20">
        <w:rPr>
          <w:rFonts w:asciiTheme="minorHAnsi" w:hAnsiTheme="minorHAnsi"/>
          <w:i/>
          <w:szCs w:val="24"/>
          <w:u w:val="single"/>
        </w:rPr>
        <w:t>5</w:t>
      </w:r>
      <w:r w:rsidR="00C643B5" w:rsidRPr="008F1D20">
        <w:rPr>
          <w:rFonts w:asciiTheme="minorHAnsi" w:hAnsiTheme="minorHAnsi"/>
          <w:i/>
          <w:szCs w:val="24"/>
          <w:u w:val="single"/>
        </w:rPr>
        <w:t>(beş)</w:t>
      </w:r>
      <w:r w:rsidRPr="008F1D20">
        <w:rPr>
          <w:rFonts w:asciiTheme="minorHAnsi" w:hAnsiTheme="minorHAnsi"/>
          <w:i/>
          <w:szCs w:val="24"/>
          <w:u w:val="single"/>
        </w:rPr>
        <w:t xml:space="preserve"> gün</w:t>
      </w:r>
      <w:r w:rsidRPr="008F1D20">
        <w:rPr>
          <w:rFonts w:asciiTheme="minorHAnsi" w:hAnsiTheme="minorHAnsi"/>
          <w:szCs w:val="24"/>
        </w:rPr>
        <w:t xml:space="preserve"> içerisinde fatura DAĞITIM ŞİRKETİ’ ne gönderilir.</w:t>
      </w:r>
    </w:p>
    <w:p w14:paraId="2017CD63" w14:textId="25163471" w:rsidR="004B55D3" w:rsidRPr="008F1D20" w:rsidRDefault="00676EF8" w:rsidP="00B04F51">
      <w:pPr>
        <w:pStyle w:val="ListeParagraf"/>
        <w:numPr>
          <w:ilvl w:val="1"/>
          <w:numId w:val="28"/>
        </w:numPr>
        <w:tabs>
          <w:tab w:val="left" w:pos="993"/>
        </w:tabs>
        <w:jc w:val="both"/>
        <w:rPr>
          <w:rFonts w:asciiTheme="minorHAnsi" w:hAnsiTheme="minorHAnsi" w:cs="Arial"/>
          <w:b/>
          <w:szCs w:val="24"/>
        </w:rPr>
      </w:pPr>
      <w:r w:rsidRPr="008F1D20">
        <w:rPr>
          <w:rFonts w:asciiTheme="minorHAnsi" w:hAnsiTheme="minorHAnsi" w:cs="Arial"/>
          <w:szCs w:val="24"/>
        </w:rPr>
        <w:t xml:space="preserve">Son Ödeme Tarihi her ayın </w:t>
      </w:r>
      <w:r w:rsidRPr="008F1D20">
        <w:rPr>
          <w:rFonts w:asciiTheme="minorHAnsi" w:hAnsiTheme="minorHAnsi" w:cs="Arial"/>
          <w:szCs w:val="24"/>
          <w:u w:val="single"/>
        </w:rPr>
        <w:t>1</w:t>
      </w:r>
      <w:r w:rsidR="000044D1" w:rsidRPr="008F1D20">
        <w:rPr>
          <w:rFonts w:asciiTheme="minorHAnsi" w:hAnsiTheme="minorHAnsi" w:cs="Arial"/>
          <w:szCs w:val="24"/>
          <w:u w:val="single"/>
        </w:rPr>
        <w:t>8</w:t>
      </w:r>
      <w:r w:rsidRPr="008F1D20">
        <w:rPr>
          <w:rFonts w:asciiTheme="minorHAnsi" w:hAnsiTheme="minorHAnsi" w:cs="Arial"/>
          <w:szCs w:val="24"/>
          <w:u w:val="single"/>
        </w:rPr>
        <w:t>. günü olacaktır.</w:t>
      </w:r>
      <w:r w:rsidRPr="008F1D20">
        <w:rPr>
          <w:rFonts w:asciiTheme="minorHAnsi" w:hAnsiTheme="minorHAnsi" w:cs="Arial"/>
          <w:szCs w:val="24"/>
        </w:rPr>
        <w:t xml:space="preserve"> Son ödeme tarihinin tatil günlerine rastlaması halinde ödemeler, tatil gününden sonraki ilk iş günü mesai saati bitimine kadar yapılır. </w:t>
      </w:r>
    </w:p>
    <w:p w14:paraId="4C2F220F" w14:textId="77777777" w:rsidR="00676EF8" w:rsidRPr="008F1D20" w:rsidRDefault="00676EF8" w:rsidP="00B04F51">
      <w:pPr>
        <w:pStyle w:val="ListeParagraf"/>
        <w:numPr>
          <w:ilvl w:val="1"/>
          <w:numId w:val="28"/>
        </w:numPr>
        <w:tabs>
          <w:tab w:val="left" w:pos="993"/>
        </w:tabs>
        <w:jc w:val="both"/>
        <w:rPr>
          <w:rFonts w:asciiTheme="minorHAnsi" w:hAnsiTheme="minorHAnsi" w:cs="Arial"/>
          <w:b/>
          <w:szCs w:val="24"/>
        </w:rPr>
      </w:pPr>
      <w:r w:rsidRPr="008F1D20">
        <w:rPr>
          <w:rFonts w:asciiTheme="minorHAnsi" w:hAnsiTheme="minorHAnsi" w:cs="Arial"/>
          <w:szCs w:val="24"/>
        </w:rPr>
        <w:t xml:space="preserve">DAĞITIM </w:t>
      </w:r>
      <w:proofErr w:type="spellStart"/>
      <w:r w:rsidRPr="008F1D20">
        <w:rPr>
          <w:rFonts w:asciiTheme="minorHAnsi" w:hAnsiTheme="minorHAnsi" w:cs="Arial"/>
          <w:szCs w:val="24"/>
        </w:rPr>
        <w:t>ŞİRKETİ’nin</w:t>
      </w:r>
      <w:proofErr w:type="spellEnd"/>
      <w:r w:rsidRPr="008F1D20">
        <w:rPr>
          <w:rFonts w:asciiTheme="minorHAnsi" w:hAnsiTheme="minorHAnsi" w:cs="Arial"/>
          <w:szCs w:val="24"/>
        </w:rPr>
        <w:t xml:space="preserve"> fatura tutarının tamamını son ödeme tarihinde ödememesi halinde, ödenmeyen kısım için 6183 sayılı Amme Alacakları Tahsil Usulü Hakkında Kanun’un 51. Maddesinde belirlenen </w:t>
      </w:r>
      <w:r w:rsidR="00D25FE6" w:rsidRPr="008F1D20">
        <w:rPr>
          <w:rFonts w:asciiTheme="minorHAnsi" w:hAnsiTheme="minorHAnsi" w:cs="Arial"/>
          <w:szCs w:val="24"/>
        </w:rPr>
        <w:t>gecikme zammı oranını aşamaz.</w:t>
      </w:r>
      <w:r w:rsidR="00D25FE6" w:rsidRPr="008F1D20">
        <w:rPr>
          <w:rFonts w:asciiTheme="minorHAnsi" w:hAnsiTheme="minorHAnsi"/>
          <w:b/>
          <w:szCs w:val="24"/>
        </w:rPr>
        <w:t xml:space="preserve"> </w:t>
      </w:r>
    </w:p>
    <w:p w14:paraId="5DB6A874" w14:textId="77777777" w:rsidR="006904B8" w:rsidRPr="008F1D20" w:rsidRDefault="006904B8" w:rsidP="00444CDA">
      <w:pPr>
        <w:widowControl w:val="0"/>
        <w:shd w:val="clear" w:color="auto" w:fill="FFFFFF"/>
        <w:tabs>
          <w:tab w:val="left" w:leader="dot" w:pos="9315"/>
        </w:tabs>
        <w:autoSpaceDE w:val="0"/>
        <w:autoSpaceDN w:val="0"/>
        <w:adjustRightInd w:val="0"/>
        <w:jc w:val="both"/>
        <w:rPr>
          <w:rFonts w:asciiTheme="minorHAnsi" w:hAnsiTheme="minorHAnsi"/>
          <w:b/>
        </w:rPr>
      </w:pPr>
    </w:p>
    <w:p w14:paraId="2AEC7275" w14:textId="77777777" w:rsidR="004B55D3" w:rsidRPr="008F1D20" w:rsidRDefault="003D1D18" w:rsidP="00D85440">
      <w:pPr>
        <w:pStyle w:val="ListeParagraf"/>
        <w:widowControl w:val="0"/>
        <w:numPr>
          <w:ilvl w:val="0"/>
          <w:numId w:val="28"/>
        </w:numPr>
        <w:shd w:val="clear" w:color="auto" w:fill="FFFFFF"/>
        <w:tabs>
          <w:tab w:val="left" w:pos="297"/>
        </w:tabs>
        <w:autoSpaceDE w:val="0"/>
        <w:autoSpaceDN w:val="0"/>
        <w:adjustRightInd w:val="0"/>
        <w:spacing w:line="360" w:lineRule="auto"/>
        <w:ind w:left="714" w:right="29" w:hanging="357"/>
        <w:jc w:val="both"/>
        <w:rPr>
          <w:rFonts w:asciiTheme="minorHAnsi" w:hAnsiTheme="minorHAnsi" w:cs="Arial"/>
          <w:b/>
          <w:szCs w:val="24"/>
        </w:rPr>
      </w:pPr>
      <w:r w:rsidRPr="008F1D20">
        <w:rPr>
          <w:rFonts w:asciiTheme="minorHAnsi" w:hAnsiTheme="minorHAnsi" w:cs="Arial"/>
          <w:b/>
          <w:bCs/>
        </w:rPr>
        <w:t>YÜKLENİCİ</w:t>
      </w:r>
      <w:r w:rsidR="007958AD" w:rsidRPr="008F1D20">
        <w:rPr>
          <w:rFonts w:asciiTheme="minorHAnsi" w:hAnsiTheme="minorHAnsi"/>
          <w:b/>
          <w:szCs w:val="24"/>
        </w:rPr>
        <w:t>NİN</w:t>
      </w:r>
      <w:r w:rsidR="004B55D3" w:rsidRPr="008F1D20">
        <w:rPr>
          <w:rFonts w:asciiTheme="minorHAnsi" w:hAnsiTheme="minorHAnsi"/>
          <w:b/>
          <w:szCs w:val="24"/>
        </w:rPr>
        <w:t xml:space="preserve"> YÜKÜMLÜLÜKLERİ</w:t>
      </w:r>
    </w:p>
    <w:p w14:paraId="4BEFC560" w14:textId="3FEC2C7F" w:rsidR="004E780E" w:rsidRPr="008F1D20" w:rsidRDefault="004E780E" w:rsidP="004E780E">
      <w:pPr>
        <w:pStyle w:val="ListeParagraf"/>
        <w:numPr>
          <w:ilvl w:val="1"/>
          <w:numId w:val="28"/>
        </w:numPr>
        <w:tabs>
          <w:tab w:val="left" w:pos="993"/>
        </w:tabs>
        <w:jc w:val="both"/>
        <w:rPr>
          <w:rFonts w:asciiTheme="minorHAnsi" w:hAnsiTheme="minorHAnsi"/>
          <w:szCs w:val="24"/>
        </w:rPr>
      </w:pPr>
      <w:proofErr w:type="spellStart"/>
      <w:r w:rsidRPr="008F1D20">
        <w:rPr>
          <w:rFonts w:asciiTheme="minorHAnsi" w:hAnsiTheme="minorHAnsi"/>
          <w:szCs w:val="24"/>
        </w:rPr>
        <w:t>Tesis’in</w:t>
      </w:r>
      <w:proofErr w:type="spellEnd"/>
      <w:r w:rsidRPr="008F1D20">
        <w:rPr>
          <w:rFonts w:asciiTheme="minorHAnsi" w:hAnsiTheme="minorHAnsi"/>
          <w:szCs w:val="24"/>
        </w:rPr>
        <w:t xml:space="preserve"> kurulumu öncesinde YÜKLENİCİ firma yetkilileri araziye gelerek keşif </w:t>
      </w:r>
      <w:proofErr w:type="spellStart"/>
      <w:r w:rsidRPr="008F1D20">
        <w:rPr>
          <w:rFonts w:asciiTheme="minorHAnsi" w:hAnsiTheme="minorHAnsi"/>
          <w:szCs w:val="24"/>
        </w:rPr>
        <w:t>yapapacak</w:t>
      </w:r>
      <w:proofErr w:type="spellEnd"/>
      <w:r w:rsidRPr="008F1D20">
        <w:rPr>
          <w:rFonts w:asciiTheme="minorHAnsi" w:hAnsiTheme="minorHAnsi"/>
          <w:szCs w:val="24"/>
        </w:rPr>
        <w:t xml:space="preserve"> ve bu keşif imzalı tutanak ile kayıt alına alınacaktır.</w:t>
      </w:r>
    </w:p>
    <w:p w14:paraId="4873C9AB" w14:textId="374C57A5" w:rsidR="00115CDA" w:rsidRPr="008F1D20" w:rsidRDefault="003D1D18" w:rsidP="00B04F51">
      <w:pPr>
        <w:pStyle w:val="ListeParagraf"/>
        <w:numPr>
          <w:ilvl w:val="1"/>
          <w:numId w:val="28"/>
        </w:numPr>
        <w:tabs>
          <w:tab w:val="left" w:pos="993"/>
        </w:tabs>
        <w:jc w:val="both"/>
        <w:rPr>
          <w:rFonts w:asciiTheme="minorHAnsi" w:hAnsiTheme="minorHAnsi"/>
          <w:szCs w:val="24"/>
        </w:rPr>
      </w:pPr>
      <w:proofErr w:type="spellStart"/>
      <w:r w:rsidRPr="008F1D20">
        <w:rPr>
          <w:rFonts w:asciiTheme="minorHAnsi" w:hAnsiTheme="minorHAnsi" w:cs="Arial"/>
          <w:bCs/>
        </w:rPr>
        <w:lastRenderedPageBreak/>
        <w:t>YÜKLENİCİ</w:t>
      </w:r>
      <w:r w:rsidR="00115CDA" w:rsidRPr="008F1D20">
        <w:rPr>
          <w:rFonts w:asciiTheme="minorHAnsi" w:hAnsiTheme="minorHAnsi"/>
          <w:szCs w:val="24"/>
        </w:rPr>
        <w:t>’nin</w:t>
      </w:r>
      <w:proofErr w:type="spellEnd"/>
      <w:r w:rsidR="00115CDA" w:rsidRPr="008F1D20">
        <w:rPr>
          <w:rFonts w:asciiTheme="minorHAnsi" w:hAnsiTheme="minorHAnsi"/>
          <w:szCs w:val="24"/>
        </w:rPr>
        <w:t xml:space="preserve">, geçerliliği devam eden </w:t>
      </w:r>
      <w:proofErr w:type="gramStart"/>
      <w:r w:rsidR="00115CDA" w:rsidRPr="008F1D20">
        <w:rPr>
          <w:rFonts w:asciiTheme="minorHAnsi" w:hAnsiTheme="minorHAnsi"/>
          <w:szCs w:val="24"/>
        </w:rPr>
        <w:t>Lisans</w:t>
      </w:r>
      <w:r w:rsidR="005522CC" w:rsidRPr="008F1D20">
        <w:rPr>
          <w:rFonts w:asciiTheme="minorHAnsi" w:hAnsiTheme="minorHAnsi"/>
          <w:szCs w:val="24"/>
        </w:rPr>
        <w:t>(</w:t>
      </w:r>
      <w:proofErr w:type="spellStart"/>
      <w:proofErr w:type="gramEnd"/>
      <w:r w:rsidR="005522CC" w:rsidRPr="008F1D20">
        <w:rPr>
          <w:rFonts w:asciiTheme="minorHAnsi" w:hAnsiTheme="minorHAnsi"/>
          <w:szCs w:val="24"/>
        </w:rPr>
        <w:t>lar</w:t>
      </w:r>
      <w:proofErr w:type="spellEnd"/>
      <w:r w:rsidR="005522CC" w:rsidRPr="008F1D20">
        <w:rPr>
          <w:rFonts w:asciiTheme="minorHAnsi" w:hAnsiTheme="minorHAnsi"/>
          <w:szCs w:val="24"/>
        </w:rPr>
        <w:t>)</w:t>
      </w:r>
      <w:proofErr w:type="spellStart"/>
      <w:r w:rsidR="00115CDA" w:rsidRPr="008F1D20">
        <w:rPr>
          <w:rFonts w:asciiTheme="minorHAnsi" w:hAnsiTheme="minorHAnsi"/>
          <w:szCs w:val="24"/>
        </w:rPr>
        <w:t>ına</w:t>
      </w:r>
      <w:proofErr w:type="spellEnd"/>
      <w:r w:rsidR="00115CDA" w:rsidRPr="008F1D20">
        <w:rPr>
          <w:rFonts w:asciiTheme="minorHAnsi" w:hAnsiTheme="minorHAnsi"/>
          <w:szCs w:val="24"/>
        </w:rPr>
        <w:t xml:space="preserve"> ve sözleşmede belirlenmiş talebin tamamını karşılayacak kapasitede CNG</w:t>
      </w:r>
      <w:r w:rsidR="005522CC" w:rsidRPr="008F1D20">
        <w:rPr>
          <w:rFonts w:asciiTheme="minorHAnsi" w:hAnsiTheme="minorHAnsi"/>
          <w:szCs w:val="24"/>
        </w:rPr>
        <w:t xml:space="preserve"> veya LNG</w:t>
      </w:r>
      <w:r w:rsidR="00115CDA" w:rsidRPr="008F1D20">
        <w:rPr>
          <w:rFonts w:asciiTheme="minorHAnsi" w:hAnsiTheme="minorHAnsi"/>
          <w:szCs w:val="24"/>
        </w:rPr>
        <w:t xml:space="preserve"> </w:t>
      </w:r>
      <w:r w:rsidR="005522CC" w:rsidRPr="008F1D20">
        <w:rPr>
          <w:rFonts w:asciiTheme="minorHAnsi" w:hAnsiTheme="minorHAnsi"/>
          <w:szCs w:val="24"/>
        </w:rPr>
        <w:t>t</w:t>
      </w:r>
      <w:r w:rsidR="00115CDA" w:rsidRPr="008F1D20">
        <w:rPr>
          <w:rFonts w:asciiTheme="minorHAnsi" w:hAnsiTheme="minorHAnsi"/>
          <w:szCs w:val="24"/>
        </w:rPr>
        <w:t>esis ve ekipmanlar</w:t>
      </w:r>
      <w:r w:rsidR="005522CC" w:rsidRPr="008F1D20">
        <w:rPr>
          <w:rFonts w:asciiTheme="minorHAnsi" w:hAnsiTheme="minorHAnsi"/>
          <w:szCs w:val="24"/>
        </w:rPr>
        <w:t>a</w:t>
      </w:r>
      <w:r w:rsidR="00115CDA" w:rsidRPr="008F1D20">
        <w:rPr>
          <w:rFonts w:asciiTheme="minorHAnsi" w:hAnsiTheme="minorHAnsi"/>
          <w:szCs w:val="24"/>
        </w:rPr>
        <w:t xml:space="preserve"> sahip olması gerekmektedir.</w:t>
      </w:r>
    </w:p>
    <w:p w14:paraId="034FD677" w14:textId="25649977" w:rsidR="000D7B71" w:rsidRPr="008F1D20" w:rsidRDefault="003D1D18" w:rsidP="00B04F51">
      <w:pPr>
        <w:pStyle w:val="ListeParagraf"/>
        <w:numPr>
          <w:ilvl w:val="1"/>
          <w:numId w:val="28"/>
        </w:numPr>
        <w:tabs>
          <w:tab w:val="left" w:pos="993"/>
        </w:tabs>
        <w:jc w:val="both"/>
        <w:rPr>
          <w:rFonts w:asciiTheme="minorHAnsi" w:hAnsiTheme="minorHAnsi"/>
          <w:szCs w:val="24"/>
        </w:rPr>
      </w:pPr>
      <w:r w:rsidRPr="008F1D20">
        <w:rPr>
          <w:rFonts w:asciiTheme="minorHAnsi" w:hAnsiTheme="minorHAnsi" w:cs="Arial"/>
          <w:bCs/>
        </w:rPr>
        <w:t>YÜKLENİCİ</w:t>
      </w:r>
      <w:r w:rsidR="000D7B71" w:rsidRPr="008F1D20">
        <w:rPr>
          <w:rFonts w:asciiTheme="minorHAnsi" w:hAnsiTheme="minorHAnsi"/>
          <w:szCs w:val="24"/>
        </w:rPr>
        <w:t>, CNG</w:t>
      </w:r>
      <w:r w:rsidR="005522CC" w:rsidRPr="008F1D20">
        <w:rPr>
          <w:rFonts w:asciiTheme="minorHAnsi" w:hAnsiTheme="minorHAnsi"/>
          <w:szCs w:val="24"/>
        </w:rPr>
        <w:t xml:space="preserve"> veya LNG</w:t>
      </w:r>
      <w:r w:rsidR="000D7B71" w:rsidRPr="008F1D20">
        <w:rPr>
          <w:rFonts w:asciiTheme="minorHAnsi" w:hAnsiTheme="minorHAnsi"/>
          <w:szCs w:val="24"/>
        </w:rPr>
        <w:t xml:space="preserve"> taşıma aracıyla </w:t>
      </w:r>
      <w:r w:rsidR="00F71564" w:rsidRPr="008F1D20">
        <w:rPr>
          <w:rFonts w:asciiTheme="minorHAnsi" w:hAnsiTheme="minorHAnsi"/>
          <w:szCs w:val="24"/>
        </w:rPr>
        <w:t xml:space="preserve">DAĞITIM ŞİRKETİ’ </w:t>
      </w:r>
      <w:proofErr w:type="spellStart"/>
      <w:r w:rsidR="000D7B71" w:rsidRPr="008F1D20">
        <w:rPr>
          <w:rFonts w:asciiTheme="minorHAnsi" w:hAnsiTheme="minorHAnsi"/>
          <w:szCs w:val="24"/>
        </w:rPr>
        <w:t>nin</w:t>
      </w:r>
      <w:proofErr w:type="spellEnd"/>
      <w:r w:rsidR="000D7B71" w:rsidRPr="008F1D20">
        <w:rPr>
          <w:rFonts w:asciiTheme="minorHAnsi" w:hAnsiTheme="minorHAnsi"/>
          <w:szCs w:val="24"/>
        </w:rPr>
        <w:t xml:space="preserve"> göstereceği ve mevzuatlara uygun olarak hazırlanmış bağlantı noktası arasındaki bağlantıyı yapacaktır.</w:t>
      </w:r>
    </w:p>
    <w:p w14:paraId="28E34D3A" w14:textId="77777777" w:rsidR="00AC35D2" w:rsidRPr="008F1D20" w:rsidRDefault="003D1D18" w:rsidP="00AC35D2">
      <w:pPr>
        <w:pStyle w:val="ListeParagraf"/>
        <w:numPr>
          <w:ilvl w:val="1"/>
          <w:numId w:val="28"/>
        </w:numPr>
        <w:tabs>
          <w:tab w:val="left" w:pos="993"/>
        </w:tabs>
        <w:jc w:val="both"/>
        <w:rPr>
          <w:rFonts w:asciiTheme="minorHAnsi" w:hAnsiTheme="minorHAnsi"/>
          <w:szCs w:val="24"/>
        </w:rPr>
      </w:pPr>
      <w:r w:rsidRPr="008F1D20">
        <w:rPr>
          <w:rFonts w:asciiTheme="minorHAnsi" w:hAnsiTheme="minorHAnsi" w:cs="Arial"/>
          <w:bCs/>
        </w:rPr>
        <w:t>YÜKLENİCİ</w:t>
      </w:r>
      <w:r w:rsidR="000D7B71" w:rsidRPr="008F1D20">
        <w:rPr>
          <w:rFonts w:asciiTheme="minorHAnsi" w:hAnsiTheme="minorHAnsi"/>
          <w:szCs w:val="24"/>
        </w:rPr>
        <w:t>, bağlantı noktasında mevcut olan topraklama bağlantısını, uygun ekipman temin ederek yapacaktır.</w:t>
      </w:r>
      <w:r w:rsidR="00AC35D2" w:rsidRPr="008F1D20">
        <w:rPr>
          <w:rFonts w:asciiTheme="minorHAnsi" w:hAnsiTheme="minorHAnsi"/>
          <w:szCs w:val="24"/>
        </w:rPr>
        <w:t xml:space="preserve"> </w:t>
      </w:r>
    </w:p>
    <w:p w14:paraId="3316742E" w14:textId="77777777" w:rsidR="000D7B71" w:rsidRPr="008F1D20" w:rsidRDefault="003D1D18" w:rsidP="00AC35D2">
      <w:pPr>
        <w:pStyle w:val="ListeParagraf"/>
        <w:numPr>
          <w:ilvl w:val="1"/>
          <w:numId w:val="28"/>
        </w:numPr>
        <w:tabs>
          <w:tab w:val="left" w:pos="993"/>
        </w:tabs>
        <w:jc w:val="both"/>
        <w:rPr>
          <w:rFonts w:asciiTheme="minorHAnsi" w:hAnsiTheme="minorHAnsi"/>
          <w:szCs w:val="24"/>
        </w:rPr>
      </w:pPr>
      <w:r w:rsidRPr="008F1D20">
        <w:rPr>
          <w:rFonts w:asciiTheme="minorHAnsi" w:hAnsiTheme="minorHAnsi" w:cs="Arial"/>
          <w:bCs/>
        </w:rPr>
        <w:t>YÜKLENİCİ</w:t>
      </w:r>
      <w:r w:rsidR="00AC35D2" w:rsidRPr="008F1D20">
        <w:rPr>
          <w:rFonts w:asciiTheme="minorHAnsi" w:hAnsiTheme="minorHAnsi"/>
          <w:szCs w:val="24"/>
        </w:rPr>
        <w:t xml:space="preserve">, tesis ana elektrik enerji panosundan itibaren </w:t>
      </w:r>
      <w:r w:rsidR="00B264FA" w:rsidRPr="008F1D20">
        <w:rPr>
          <w:rFonts w:asciiTheme="minorHAnsi" w:hAnsiTheme="minorHAnsi"/>
          <w:szCs w:val="24"/>
        </w:rPr>
        <w:t>imalat ve montajın</w:t>
      </w:r>
      <w:r w:rsidR="00AC35D2" w:rsidRPr="008F1D20">
        <w:rPr>
          <w:rFonts w:asciiTheme="minorHAnsi" w:hAnsiTheme="minorHAnsi"/>
          <w:szCs w:val="24"/>
        </w:rPr>
        <w:t xml:space="preserve"> tarafına ait olduğu ekipmanlara elektrik enerji hatlarının çekilmesi ve bağlantılarının yapılmasından sorumludur, bu bağlantılarda kullanılan malzemeler </w:t>
      </w:r>
      <w:r w:rsidRPr="008F1D20">
        <w:rPr>
          <w:rFonts w:asciiTheme="minorHAnsi" w:hAnsiTheme="minorHAnsi" w:cs="Arial"/>
          <w:bCs/>
        </w:rPr>
        <w:t>YÜKLENİCİ</w:t>
      </w:r>
      <w:r w:rsidRPr="008F1D20">
        <w:rPr>
          <w:rFonts w:asciiTheme="minorHAnsi" w:hAnsiTheme="minorHAnsi"/>
          <w:szCs w:val="24"/>
        </w:rPr>
        <w:t xml:space="preserve"> </w:t>
      </w:r>
      <w:r w:rsidR="00AC35D2" w:rsidRPr="008F1D20">
        <w:rPr>
          <w:rFonts w:asciiTheme="minorHAnsi" w:hAnsiTheme="minorHAnsi"/>
          <w:szCs w:val="24"/>
        </w:rPr>
        <w:t>tarafından karşılanacaktır.</w:t>
      </w:r>
    </w:p>
    <w:p w14:paraId="7F73C579" w14:textId="77777777" w:rsidR="000D7B71" w:rsidRPr="008F1D20" w:rsidRDefault="003D1D18" w:rsidP="00B04F51">
      <w:pPr>
        <w:pStyle w:val="ListeParagraf"/>
        <w:numPr>
          <w:ilvl w:val="1"/>
          <w:numId w:val="28"/>
        </w:numPr>
        <w:tabs>
          <w:tab w:val="left" w:pos="993"/>
        </w:tabs>
        <w:jc w:val="both"/>
        <w:rPr>
          <w:rFonts w:asciiTheme="minorHAnsi" w:hAnsiTheme="minorHAnsi"/>
          <w:szCs w:val="24"/>
        </w:rPr>
      </w:pPr>
      <w:r w:rsidRPr="008F1D20">
        <w:rPr>
          <w:rFonts w:asciiTheme="minorHAnsi" w:hAnsiTheme="minorHAnsi" w:cs="Arial"/>
          <w:bCs/>
        </w:rPr>
        <w:t>YÜKLENİCİ</w:t>
      </w:r>
      <w:r w:rsidR="000D7B71" w:rsidRPr="008F1D20">
        <w:rPr>
          <w:rFonts w:asciiTheme="minorHAnsi" w:hAnsiTheme="minorHAnsi"/>
          <w:szCs w:val="24"/>
        </w:rPr>
        <w:t xml:space="preserve">, </w:t>
      </w:r>
      <w:r w:rsidR="00F71564" w:rsidRPr="008F1D20">
        <w:rPr>
          <w:rFonts w:asciiTheme="minorHAnsi" w:hAnsiTheme="minorHAnsi"/>
          <w:szCs w:val="24"/>
        </w:rPr>
        <w:t>DAĞITIM ŞİRKETİ</w:t>
      </w:r>
      <w:r w:rsidR="000D7B71" w:rsidRPr="008F1D20">
        <w:rPr>
          <w:rFonts w:asciiTheme="minorHAnsi" w:hAnsiTheme="minorHAnsi"/>
          <w:szCs w:val="24"/>
        </w:rPr>
        <w:t xml:space="preserve"> tarafından teknik olarak izin verilen debi aralığının içinde kalacak şekilde boşaltımını kesintisiz olarak gerçekleştirecek ve bağlantı noktasından ayırılıncaya kadar kendi teknik personeli nezaret edecektir.</w:t>
      </w:r>
    </w:p>
    <w:p w14:paraId="176BBF13" w14:textId="77777777" w:rsidR="000D7B71" w:rsidRPr="008F1D20" w:rsidRDefault="003D1D18" w:rsidP="00B04F51">
      <w:pPr>
        <w:pStyle w:val="ListeParagraf"/>
        <w:numPr>
          <w:ilvl w:val="1"/>
          <w:numId w:val="28"/>
        </w:numPr>
        <w:tabs>
          <w:tab w:val="left" w:pos="993"/>
        </w:tabs>
        <w:jc w:val="both"/>
        <w:rPr>
          <w:rFonts w:asciiTheme="minorHAnsi" w:hAnsiTheme="minorHAnsi"/>
          <w:szCs w:val="24"/>
        </w:rPr>
      </w:pPr>
      <w:r w:rsidRPr="008F1D20">
        <w:rPr>
          <w:rFonts w:asciiTheme="minorHAnsi" w:hAnsiTheme="minorHAnsi" w:cs="Arial"/>
          <w:bCs/>
        </w:rPr>
        <w:t>YÜKLENİCİ</w:t>
      </w:r>
      <w:r w:rsidR="000D7B71" w:rsidRPr="008F1D20">
        <w:rPr>
          <w:rFonts w:asciiTheme="minorHAnsi" w:hAnsiTheme="minorHAnsi"/>
          <w:szCs w:val="24"/>
        </w:rPr>
        <w:t>, olası gaz kaçağının tespiti için kalibrasyonu yapılmış, seyyar dedektör bulunduracaktır.</w:t>
      </w:r>
    </w:p>
    <w:p w14:paraId="1B8E0928" w14:textId="77777777" w:rsidR="000D7B71" w:rsidRPr="008F1D20" w:rsidRDefault="000D7B71" w:rsidP="00B04F51">
      <w:pPr>
        <w:pStyle w:val="ListeParagraf"/>
        <w:numPr>
          <w:ilvl w:val="1"/>
          <w:numId w:val="28"/>
        </w:numPr>
        <w:tabs>
          <w:tab w:val="left" w:pos="993"/>
        </w:tabs>
        <w:jc w:val="both"/>
        <w:rPr>
          <w:rFonts w:asciiTheme="minorHAnsi" w:hAnsiTheme="minorHAnsi"/>
          <w:szCs w:val="24"/>
        </w:rPr>
      </w:pPr>
      <w:r w:rsidRPr="008F1D20">
        <w:rPr>
          <w:rFonts w:asciiTheme="minorHAnsi" w:hAnsiTheme="minorHAnsi"/>
          <w:szCs w:val="24"/>
        </w:rPr>
        <w:t xml:space="preserve">Gaz Teslimatı iş günlerinde 08-00-18.30 saatleri arasında yapılacak olup </w:t>
      </w:r>
      <w:r w:rsidR="003D1D18" w:rsidRPr="008F1D20">
        <w:rPr>
          <w:rFonts w:asciiTheme="minorHAnsi" w:hAnsiTheme="minorHAnsi" w:cs="Arial"/>
          <w:bCs/>
        </w:rPr>
        <w:t>YÜKLENİCİ</w:t>
      </w:r>
      <w:r w:rsidRPr="008F1D20">
        <w:rPr>
          <w:rFonts w:asciiTheme="minorHAnsi" w:hAnsiTheme="minorHAnsi"/>
          <w:szCs w:val="24"/>
        </w:rPr>
        <w:t xml:space="preserve">, </w:t>
      </w:r>
      <w:r w:rsidR="00F71564" w:rsidRPr="008F1D20">
        <w:rPr>
          <w:rFonts w:asciiTheme="minorHAnsi" w:hAnsiTheme="minorHAnsi"/>
          <w:szCs w:val="24"/>
        </w:rPr>
        <w:t xml:space="preserve">DAĞITIM ŞİRKETİ’ </w:t>
      </w:r>
      <w:proofErr w:type="spellStart"/>
      <w:r w:rsidRPr="008F1D20">
        <w:rPr>
          <w:rFonts w:asciiTheme="minorHAnsi" w:hAnsiTheme="minorHAnsi"/>
          <w:szCs w:val="24"/>
        </w:rPr>
        <w:t>nin</w:t>
      </w:r>
      <w:proofErr w:type="spellEnd"/>
      <w:r w:rsidRPr="008F1D20">
        <w:rPr>
          <w:rFonts w:asciiTheme="minorHAnsi" w:hAnsiTheme="minorHAnsi"/>
          <w:szCs w:val="24"/>
        </w:rPr>
        <w:t xml:space="preserve"> talep etmesi durumunda hafta sonu ve/veya </w:t>
      </w:r>
      <w:proofErr w:type="gramStart"/>
      <w:r w:rsidRPr="008F1D20">
        <w:rPr>
          <w:rFonts w:asciiTheme="minorHAnsi" w:hAnsiTheme="minorHAnsi"/>
          <w:szCs w:val="24"/>
        </w:rPr>
        <w:t>resmi</w:t>
      </w:r>
      <w:proofErr w:type="gramEnd"/>
      <w:r w:rsidRPr="008F1D20">
        <w:rPr>
          <w:rFonts w:asciiTheme="minorHAnsi" w:hAnsiTheme="minorHAnsi"/>
          <w:szCs w:val="24"/>
        </w:rPr>
        <w:t xml:space="preserve"> tatil günleri de dahil olmak üzere, 24 saat teslimat yapabilecek kabiliyette olacaktır.</w:t>
      </w:r>
    </w:p>
    <w:p w14:paraId="3302016C" w14:textId="1723F6FE" w:rsidR="000D7B71" w:rsidRPr="008F1D20" w:rsidRDefault="00046DEE" w:rsidP="00B04F51">
      <w:pPr>
        <w:pStyle w:val="ListeParagraf"/>
        <w:numPr>
          <w:ilvl w:val="1"/>
          <w:numId w:val="28"/>
        </w:numPr>
        <w:tabs>
          <w:tab w:val="left" w:pos="993"/>
        </w:tabs>
        <w:jc w:val="both"/>
        <w:rPr>
          <w:rFonts w:asciiTheme="minorHAnsi" w:hAnsiTheme="minorHAnsi"/>
          <w:szCs w:val="24"/>
        </w:rPr>
      </w:pPr>
      <w:r w:rsidRPr="008F1D20">
        <w:rPr>
          <w:rFonts w:asciiTheme="minorHAnsi" w:hAnsiTheme="minorHAnsi" w:cs="Arial"/>
          <w:bCs/>
        </w:rPr>
        <w:t>YÜKLENİCİ</w:t>
      </w:r>
      <w:r w:rsidRPr="008F1D20">
        <w:rPr>
          <w:rFonts w:asciiTheme="minorHAnsi" w:hAnsiTheme="minorHAnsi"/>
          <w:szCs w:val="24"/>
        </w:rPr>
        <w:t>, acil ihtiyaç durumunda, DAĞITIM ŞİRKETİ tarafından talep edilmesi halinde 24 saati geçmeyecek şekilde ivedi olarak DAĞITIM ŞİRKETİ tarafından belirtilen Teslim Noktasına ulaştırabilecek düzeni sağlayacaktır.</w:t>
      </w:r>
    </w:p>
    <w:p w14:paraId="6EFD676B" w14:textId="1A6CC6A7" w:rsidR="00394958" w:rsidRPr="008F1D20" w:rsidRDefault="00394958" w:rsidP="00394958">
      <w:pPr>
        <w:pStyle w:val="ListeParagraf"/>
        <w:numPr>
          <w:ilvl w:val="1"/>
          <w:numId w:val="28"/>
        </w:numPr>
        <w:tabs>
          <w:tab w:val="left" w:pos="993"/>
        </w:tabs>
        <w:jc w:val="both"/>
        <w:rPr>
          <w:rFonts w:asciiTheme="minorHAnsi" w:hAnsiTheme="minorHAnsi"/>
          <w:szCs w:val="24"/>
        </w:rPr>
      </w:pPr>
      <w:r w:rsidRPr="008F1D20">
        <w:rPr>
          <w:rFonts w:asciiTheme="minorHAnsi" w:hAnsiTheme="minorHAnsi" w:cs="Arial"/>
          <w:bCs/>
        </w:rPr>
        <w:t xml:space="preserve">YÜKLENİCİ, </w:t>
      </w:r>
      <w:proofErr w:type="spellStart"/>
      <w:r w:rsidRPr="008F1D20">
        <w:rPr>
          <w:rFonts w:asciiTheme="minorHAnsi" w:hAnsiTheme="minorHAnsi" w:cs="Arial"/>
          <w:bCs/>
        </w:rPr>
        <w:t>Sözleşme’de</w:t>
      </w:r>
      <w:proofErr w:type="spellEnd"/>
      <w:r w:rsidRPr="008F1D20">
        <w:rPr>
          <w:rFonts w:asciiTheme="minorHAnsi" w:hAnsiTheme="minorHAnsi" w:cs="Arial"/>
          <w:bCs/>
        </w:rPr>
        <w:t xml:space="preserve"> düzenlenen yükleme, doldurma, taşıma ve boşaltma işlerini, başta Doğal Gaz Piyasası Kanunu, Karayolu Taşıma Kanunu, Karayolları Trafik Kanunu, Tehlikeli Malların Karayolu ile Uluslararası Taşımacılığına İlişkin Avrupa Anlaşması ve Tehlikeli Maddelerin Karayolu ile Taşınması Hakkında Yönetmelik olmak üzere (ve bunlarla sınırlı kalmamak üzere) ilgili tüm mevzuat hükümlerine uygun olarak taşımakla yükümlü olup, aksi halde doğabilecek her türlü doğrudan ve dolaylı zararlar ile idari ve adli cezalardan tek başına sorumlu olacaktır. YÜKLENİCİ, CNG</w:t>
      </w:r>
      <w:r w:rsidR="005522CC" w:rsidRPr="008F1D20">
        <w:rPr>
          <w:rFonts w:asciiTheme="minorHAnsi" w:hAnsiTheme="minorHAnsi" w:cs="Arial"/>
          <w:bCs/>
        </w:rPr>
        <w:t xml:space="preserve"> veya </w:t>
      </w:r>
      <w:proofErr w:type="spellStart"/>
      <w:r w:rsidR="005522CC" w:rsidRPr="008F1D20">
        <w:rPr>
          <w:rFonts w:asciiTheme="minorHAnsi" w:hAnsiTheme="minorHAnsi" w:cs="Arial"/>
          <w:bCs/>
        </w:rPr>
        <w:t>LNG</w:t>
      </w:r>
      <w:r w:rsidRPr="008F1D20">
        <w:rPr>
          <w:rFonts w:asciiTheme="minorHAnsi" w:hAnsiTheme="minorHAnsi" w:cs="Arial"/>
          <w:bCs/>
        </w:rPr>
        <w:t>’nin</w:t>
      </w:r>
      <w:proofErr w:type="spellEnd"/>
      <w:r w:rsidRPr="008F1D20">
        <w:rPr>
          <w:rFonts w:asciiTheme="minorHAnsi" w:hAnsiTheme="minorHAnsi" w:cs="Arial"/>
          <w:bCs/>
        </w:rPr>
        <w:t xml:space="preserve"> ilgili mevzuat çerçevesinde tehlikeli madde olduğunu ve gerek DAĞITIM ŞİRKETİ Personeline veya yatırımlarına, gerek kendisine ve personeline, gerekse üçüncü kişilere zarar verilmemesi için gerekli her türlü tedbiri, bedeli kendisine ait olmak üzere almak yükümlülüğü altında olduğunu bilmektedir.</w:t>
      </w:r>
    </w:p>
    <w:p w14:paraId="39E5B59F" w14:textId="77777777" w:rsidR="000D7B71" w:rsidRPr="008F1D20" w:rsidRDefault="003D1D18" w:rsidP="00B04F51">
      <w:pPr>
        <w:pStyle w:val="ListeParagraf"/>
        <w:numPr>
          <w:ilvl w:val="1"/>
          <w:numId w:val="28"/>
        </w:numPr>
        <w:tabs>
          <w:tab w:val="left" w:pos="993"/>
        </w:tabs>
        <w:jc w:val="both"/>
        <w:rPr>
          <w:rFonts w:asciiTheme="minorHAnsi" w:hAnsiTheme="minorHAnsi"/>
          <w:szCs w:val="24"/>
        </w:rPr>
      </w:pPr>
      <w:r w:rsidRPr="008F1D20">
        <w:rPr>
          <w:rFonts w:asciiTheme="minorHAnsi" w:hAnsiTheme="minorHAnsi" w:cs="Arial"/>
          <w:bCs/>
        </w:rPr>
        <w:t>YÜKLENİCİ</w:t>
      </w:r>
      <w:r w:rsidR="000D7B71" w:rsidRPr="008F1D20">
        <w:rPr>
          <w:rFonts w:asciiTheme="minorHAnsi" w:hAnsiTheme="minorHAnsi"/>
          <w:szCs w:val="24"/>
        </w:rPr>
        <w:t xml:space="preserve">, 24 saat ulaşılabilir telefon numaralarını ve adres bilgilerini </w:t>
      </w:r>
      <w:r w:rsidR="00F71564" w:rsidRPr="008F1D20">
        <w:rPr>
          <w:rFonts w:asciiTheme="minorHAnsi" w:hAnsiTheme="minorHAnsi"/>
          <w:szCs w:val="24"/>
        </w:rPr>
        <w:t>DAĞITIM ŞİRKETİ’ n</w:t>
      </w:r>
      <w:r w:rsidR="000D7B71" w:rsidRPr="008F1D20">
        <w:rPr>
          <w:rFonts w:asciiTheme="minorHAnsi" w:hAnsiTheme="minorHAnsi"/>
          <w:szCs w:val="24"/>
        </w:rPr>
        <w:t>e verecek, güncelliğini sağlayacaktır.</w:t>
      </w:r>
    </w:p>
    <w:p w14:paraId="3C756DDA" w14:textId="77777777" w:rsidR="000D7B71" w:rsidRPr="008F1D20" w:rsidRDefault="003D1D18" w:rsidP="00B04F51">
      <w:pPr>
        <w:pStyle w:val="ListeParagraf"/>
        <w:numPr>
          <w:ilvl w:val="1"/>
          <w:numId w:val="28"/>
        </w:numPr>
        <w:tabs>
          <w:tab w:val="left" w:pos="993"/>
        </w:tabs>
        <w:jc w:val="both"/>
        <w:rPr>
          <w:rFonts w:asciiTheme="minorHAnsi" w:hAnsiTheme="minorHAnsi"/>
          <w:szCs w:val="24"/>
        </w:rPr>
      </w:pPr>
      <w:r w:rsidRPr="008F1D20">
        <w:rPr>
          <w:rFonts w:asciiTheme="minorHAnsi" w:hAnsiTheme="minorHAnsi" w:cs="Arial"/>
          <w:bCs/>
        </w:rPr>
        <w:t>YÜKLENİCİ</w:t>
      </w:r>
      <w:r w:rsidR="000D7B71" w:rsidRPr="008F1D20">
        <w:rPr>
          <w:rFonts w:asciiTheme="minorHAnsi" w:hAnsiTheme="minorHAnsi"/>
          <w:szCs w:val="24"/>
        </w:rPr>
        <w:t xml:space="preserve">, </w:t>
      </w:r>
      <w:r w:rsidR="00F71564" w:rsidRPr="008F1D20">
        <w:rPr>
          <w:rFonts w:asciiTheme="minorHAnsi" w:hAnsiTheme="minorHAnsi"/>
          <w:szCs w:val="24"/>
        </w:rPr>
        <w:t xml:space="preserve">DAĞITIM ŞİRKETİ’ </w:t>
      </w:r>
      <w:proofErr w:type="spellStart"/>
      <w:r w:rsidR="000D7B71" w:rsidRPr="008F1D20">
        <w:rPr>
          <w:rFonts w:asciiTheme="minorHAnsi" w:hAnsiTheme="minorHAnsi"/>
          <w:szCs w:val="24"/>
        </w:rPr>
        <w:t>nin</w:t>
      </w:r>
      <w:proofErr w:type="spellEnd"/>
      <w:r w:rsidR="000D7B71" w:rsidRPr="008F1D20">
        <w:rPr>
          <w:rFonts w:asciiTheme="minorHAnsi" w:hAnsiTheme="minorHAnsi"/>
          <w:szCs w:val="24"/>
        </w:rPr>
        <w:t xml:space="preserve"> sahasına girdiğinde, </w:t>
      </w:r>
      <w:r w:rsidR="00F71564" w:rsidRPr="008F1D20">
        <w:rPr>
          <w:rFonts w:asciiTheme="minorHAnsi" w:hAnsiTheme="minorHAnsi"/>
          <w:szCs w:val="24"/>
        </w:rPr>
        <w:t xml:space="preserve">DAĞITIM ŞİRKETİ’ </w:t>
      </w:r>
      <w:proofErr w:type="spellStart"/>
      <w:r w:rsidR="000D7B71" w:rsidRPr="008F1D20">
        <w:rPr>
          <w:rFonts w:asciiTheme="minorHAnsi" w:hAnsiTheme="minorHAnsi"/>
          <w:szCs w:val="24"/>
        </w:rPr>
        <w:t>nin</w:t>
      </w:r>
      <w:proofErr w:type="spellEnd"/>
      <w:r w:rsidR="000D7B71" w:rsidRPr="008F1D20">
        <w:rPr>
          <w:rFonts w:asciiTheme="minorHAnsi" w:hAnsiTheme="minorHAnsi"/>
          <w:szCs w:val="24"/>
        </w:rPr>
        <w:t xml:space="preserve"> disiplinine, sözlü ve yazılı kurallarına uymak mecburiyetindedir. </w:t>
      </w:r>
      <w:r w:rsidR="00F71564" w:rsidRPr="008F1D20">
        <w:rPr>
          <w:rFonts w:asciiTheme="minorHAnsi" w:hAnsiTheme="minorHAnsi"/>
          <w:szCs w:val="24"/>
        </w:rPr>
        <w:t xml:space="preserve">DAĞITIM ŞİRKETİ </w:t>
      </w:r>
      <w:proofErr w:type="spellStart"/>
      <w:r w:rsidR="00F71564" w:rsidRPr="008F1D20">
        <w:rPr>
          <w:rFonts w:asciiTheme="minorHAnsi" w:hAnsiTheme="minorHAnsi"/>
          <w:szCs w:val="24"/>
        </w:rPr>
        <w:t>n</w:t>
      </w:r>
      <w:r w:rsidR="000D7B71" w:rsidRPr="008F1D20">
        <w:rPr>
          <w:rFonts w:asciiTheme="minorHAnsi" w:hAnsiTheme="minorHAnsi"/>
          <w:szCs w:val="24"/>
        </w:rPr>
        <w:t>ce</w:t>
      </w:r>
      <w:proofErr w:type="spellEnd"/>
      <w:r w:rsidR="000D7B71" w:rsidRPr="008F1D20">
        <w:rPr>
          <w:rFonts w:asciiTheme="minorHAnsi" w:hAnsiTheme="minorHAnsi"/>
          <w:szCs w:val="24"/>
        </w:rPr>
        <w:t xml:space="preserve"> belirlenen noktalardaki giriş ve çıkışlarda, boşaltma esnasında </w:t>
      </w:r>
      <w:r w:rsidR="00F71564" w:rsidRPr="008F1D20">
        <w:rPr>
          <w:rFonts w:asciiTheme="minorHAnsi" w:hAnsiTheme="minorHAnsi"/>
          <w:szCs w:val="24"/>
        </w:rPr>
        <w:t xml:space="preserve">DAĞITIM ŞİRKETİ’ </w:t>
      </w:r>
      <w:proofErr w:type="spellStart"/>
      <w:r w:rsidR="000D7B71" w:rsidRPr="008F1D20">
        <w:rPr>
          <w:rFonts w:asciiTheme="minorHAnsi" w:hAnsiTheme="minorHAnsi"/>
          <w:szCs w:val="24"/>
        </w:rPr>
        <w:t>nin</w:t>
      </w:r>
      <w:proofErr w:type="spellEnd"/>
      <w:r w:rsidR="000D7B71" w:rsidRPr="008F1D20">
        <w:rPr>
          <w:rFonts w:asciiTheme="minorHAnsi" w:hAnsiTheme="minorHAnsi"/>
          <w:szCs w:val="24"/>
        </w:rPr>
        <w:t xml:space="preserve"> yetkililerinin her türlü talimatlarına emniyet bakımından uymak mecburiyetindedir.</w:t>
      </w:r>
    </w:p>
    <w:p w14:paraId="00041CEA" w14:textId="2E2AF991" w:rsidR="00770C97" w:rsidRPr="008F1D20" w:rsidRDefault="003D1D18" w:rsidP="00B04F51">
      <w:pPr>
        <w:pStyle w:val="ListeParagraf"/>
        <w:numPr>
          <w:ilvl w:val="1"/>
          <w:numId w:val="28"/>
        </w:numPr>
        <w:tabs>
          <w:tab w:val="left" w:pos="993"/>
        </w:tabs>
        <w:jc w:val="both"/>
        <w:rPr>
          <w:rFonts w:asciiTheme="minorHAnsi" w:hAnsiTheme="minorHAnsi"/>
          <w:szCs w:val="24"/>
        </w:rPr>
      </w:pPr>
      <w:r w:rsidRPr="008F1D20">
        <w:rPr>
          <w:rFonts w:asciiTheme="minorHAnsi" w:hAnsiTheme="minorHAnsi" w:cs="Arial"/>
          <w:bCs/>
        </w:rPr>
        <w:t>YÜKLENİCİ</w:t>
      </w:r>
      <w:r w:rsidR="00770C97" w:rsidRPr="008F1D20">
        <w:rPr>
          <w:rFonts w:asciiTheme="minorHAnsi" w:hAnsiTheme="minorHAnsi"/>
          <w:szCs w:val="24"/>
        </w:rPr>
        <w:t>, CNG</w:t>
      </w:r>
      <w:r w:rsidR="005522CC" w:rsidRPr="008F1D20">
        <w:rPr>
          <w:rFonts w:asciiTheme="minorHAnsi" w:hAnsiTheme="minorHAnsi"/>
          <w:szCs w:val="24"/>
        </w:rPr>
        <w:t xml:space="preserve"> veya LNG</w:t>
      </w:r>
      <w:r w:rsidR="00770C97" w:rsidRPr="008F1D20">
        <w:rPr>
          <w:rFonts w:asciiTheme="minorHAnsi" w:hAnsiTheme="minorHAnsi"/>
          <w:szCs w:val="24"/>
        </w:rPr>
        <w:t xml:space="preserve"> tedarikini ihale ko</w:t>
      </w:r>
      <w:r w:rsidR="00770C97" w:rsidRPr="008F1D20">
        <w:rPr>
          <w:rFonts w:asciiTheme="minorHAnsi" w:hAnsiTheme="minorHAnsi" w:hint="eastAsia"/>
          <w:szCs w:val="24"/>
        </w:rPr>
        <w:t>ş</w:t>
      </w:r>
      <w:r w:rsidR="00770C97" w:rsidRPr="008F1D20">
        <w:rPr>
          <w:rFonts w:asciiTheme="minorHAnsi" w:hAnsiTheme="minorHAnsi"/>
          <w:szCs w:val="24"/>
        </w:rPr>
        <w:t>ullar</w:t>
      </w:r>
      <w:r w:rsidR="00770C97" w:rsidRPr="008F1D20">
        <w:rPr>
          <w:rFonts w:asciiTheme="minorHAnsi" w:hAnsiTheme="minorHAnsi" w:hint="eastAsia"/>
          <w:szCs w:val="24"/>
        </w:rPr>
        <w:t>ı</w:t>
      </w:r>
      <w:r w:rsidR="00770C97" w:rsidRPr="008F1D20">
        <w:rPr>
          <w:rFonts w:asciiTheme="minorHAnsi" w:hAnsiTheme="minorHAnsi"/>
          <w:szCs w:val="24"/>
        </w:rPr>
        <w:t>nda oldu</w:t>
      </w:r>
      <w:r w:rsidR="00770C97" w:rsidRPr="008F1D20">
        <w:rPr>
          <w:rFonts w:asciiTheme="minorHAnsi" w:hAnsiTheme="minorHAnsi" w:hint="eastAsia"/>
          <w:szCs w:val="24"/>
        </w:rPr>
        <w:t>ğ</w:t>
      </w:r>
      <w:r w:rsidR="00770C97" w:rsidRPr="008F1D20">
        <w:rPr>
          <w:rFonts w:asciiTheme="minorHAnsi" w:hAnsiTheme="minorHAnsi"/>
          <w:szCs w:val="24"/>
        </w:rPr>
        <w:t xml:space="preserve">u gibi miktar </w:t>
      </w:r>
      <w:r w:rsidR="00770C97" w:rsidRPr="008F1D20">
        <w:rPr>
          <w:rFonts w:asciiTheme="minorHAnsi" w:hAnsiTheme="minorHAnsi" w:hint="eastAsia"/>
          <w:szCs w:val="24"/>
        </w:rPr>
        <w:t>ü</w:t>
      </w:r>
      <w:r w:rsidR="00770C97" w:rsidRPr="008F1D20">
        <w:rPr>
          <w:rFonts w:asciiTheme="minorHAnsi" w:hAnsiTheme="minorHAnsi"/>
          <w:szCs w:val="24"/>
        </w:rPr>
        <w:t>zerinden de</w:t>
      </w:r>
      <w:r w:rsidR="00770C97" w:rsidRPr="008F1D20">
        <w:rPr>
          <w:rFonts w:asciiTheme="minorHAnsi" w:hAnsiTheme="minorHAnsi" w:hint="eastAsia"/>
          <w:szCs w:val="24"/>
        </w:rPr>
        <w:t>ğ</w:t>
      </w:r>
      <w:r w:rsidR="00770C97" w:rsidRPr="008F1D20">
        <w:rPr>
          <w:rFonts w:asciiTheme="minorHAnsi" w:hAnsiTheme="minorHAnsi"/>
          <w:szCs w:val="24"/>
        </w:rPr>
        <w:t>il, ihaleye konu yerle</w:t>
      </w:r>
      <w:r w:rsidR="00770C97" w:rsidRPr="008F1D20">
        <w:rPr>
          <w:rFonts w:asciiTheme="minorHAnsi" w:hAnsiTheme="minorHAnsi" w:hint="eastAsia"/>
          <w:szCs w:val="24"/>
        </w:rPr>
        <w:t>ş</w:t>
      </w:r>
      <w:r w:rsidR="00770C97" w:rsidRPr="008F1D20">
        <w:rPr>
          <w:rFonts w:asciiTheme="minorHAnsi" w:hAnsiTheme="minorHAnsi"/>
          <w:szCs w:val="24"/>
        </w:rPr>
        <w:t>im yerlerinin ihtiyac</w:t>
      </w:r>
      <w:r w:rsidR="00770C97" w:rsidRPr="008F1D20">
        <w:rPr>
          <w:rFonts w:asciiTheme="minorHAnsi" w:hAnsiTheme="minorHAnsi" w:hint="eastAsia"/>
          <w:szCs w:val="24"/>
        </w:rPr>
        <w:t>ı</w:t>
      </w:r>
      <w:r w:rsidR="00770C97" w:rsidRPr="008F1D20">
        <w:rPr>
          <w:rFonts w:asciiTheme="minorHAnsi" w:hAnsiTheme="minorHAnsi"/>
          <w:szCs w:val="24"/>
        </w:rPr>
        <w:t>n</w:t>
      </w:r>
      <w:r w:rsidR="00770C97" w:rsidRPr="008F1D20">
        <w:rPr>
          <w:rFonts w:asciiTheme="minorHAnsi" w:hAnsiTheme="minorHAnsi" w:hint="eastAsia"/>
          <w:szCs w:val="24"/>
        </w:rPr>
        <w:t>ı</w:t>
      </w:r>
      <w:r w:rsidR="00770C97" w:rsidRPr="008F1D20">
        <w:rPr>
          <w:rFonts w:asciiTheme="minorHAnsi" w:hAnsiTheme="minorHAnsi"/>
          <w:szCs w:val="24"/>
        </w:rPr>
        <w:t>n tümüyle kar</w:t>
      </w:r>
      <w:r w:rsidR="00770C97" w:rsidRPr="008F1D20">
        <w:rPr>
          <w:rFonts w:asciiTheme="minorHAnsi" w:hAnsiTheme="minorHAnsi" w:hint="eastAsia"/>
          <w:szCs w:val="24"/>
        </w:rPr>
        <w:t>şı</w:t>
      </w:r>
      <w:r w:rsidR="00770C97" w:rsidRPr="008F1D20">
        <w:rPr>
          <w:rFonts w:asciiTheme="minorHAnsi" w:hAnsiTheme="minorHAnsi"/>
          <w:szCs w:val="24"/>
        </w:rPr>
        <w:t>lanmas</w:t>
      </w:r>
      <w:r w:rsidR="00770C97" w:rsidRPr="008F1D20">
        <w:rPr>
          <w:rFonts w:asciiTheme="minorHAnsi" w:hAnsiTheme="minorHAnsi" w:hint="eastAsia"/>
          <w:szCs w:val="24"/>
        </w:rPr>
        <w:t>ı</w:t>
      </w:r>
      <w:r w:rsidR="00770C97" w:rsidRPr="008F1D20">
        <w:rPr>
          <w:rFonts w:asciiTheme="minorHAnsi" w:hAnsiTheme="minorHAnsi"/>
          <w:szCs w:val="24"/>
        </w:rPr>
        <w:t xml:space="preserve"> esas</w:t>
      </w:r>
      <w:r w:rsidR="00770C97" w:rsidRPr="008F1D20">
        <w:rPr>
          <w:rFonts w:asciiTheme="minorHAnsi" w:hAnsiTheme="minorHAnsi" w:hint="eastAsia"/>
          <w:szCs w:val="24"/>
        </w:rPr>
        <w:t>ı</w:t>
      </w:r>
      <w:r w:rsidR="00770C97" w:rsidRPr="008F1D20">
        <w:rPr>
          <w:rFonts w:asciiTheme="minorHAnsi" w:hAnsiTheme="minorHAnsi"/>
          <w:szCs w:val="24"/>
        </w:rPr>
        <w:t>na göre yap</w:t>
      </w:r>
      <w:r w:rsidR="00770C97" w:rsidRPr="008F1D20">
        <w:rPr>
          <w:rFonts w:asciiTheme="minorHAnsi" w:hAnsiTheme="minorHAnsi" w:hint="eastAsia"/>
          <w:szCs w:val="24"/>
        </w:rPr>
        <w:t>ı</w:t>
      </w:r>
      <w:r w:rsidR="00770C97" w:rsidRPr="008F1D20">
        <w:rPr>
          <w:rFonts w:asciiTheme="minorHAnsi" w:hAnsiTheme="minorHAnsi"/>
          <w:szCs w:val="24"/>
        </w:rPr>
        <w:t>ld</w:t>
      </w:r>
      <w:r w:rsidR="00770C97" w:rsidRPr="008F1D20">
        <w:rPr>
          <w:rFonts w:asciiTheme="minorHAnsi" w:hAnsiTheme="minorHAnsi" w:hint="eastAsia"/>
          <w:szCs w:val="24"/>
        </w:rPr>
        <w:t>ığı</w:t>
      </w:r>
      <w:r w:rsidR="00770C97" w:rsidRPr="008F1D20">
        <w:rPr>
          <w:rFonts w:asciiTheme="minorHAnsi" w:hAnsiTheme="minorHAnsi"/>
          <w:szCs w:val="24"/>
        </w:rPr>
        <w:t xml:space="preserve"> ve ihtiyac</w:t>
      </w:r>
      <w:r w:rsidR="00770C97" w:rsidRPr="008F1D20">
        <w:rPr>
          <w:rFonts w:asciiTheme="minorHAnsi" w:hAnsiTheme="minorHAnsi" w:hint="eastAsia"/>
          <w:szCs w:val="24"/>
        </w:rPr>
        <w:t>ı</w:t>
      </w:r>
      <w:r w:rsidR="00770C97" w:rsidRPr="008F1D20">
        <w:rPr>
          <w:rFonts w:asciiTheme="minorHAnsi" w:hAnsiTheme="minorHAnsi"/>
          <w:szCs w:val="24"/>
        </w:rPr>
        <w:t>n tümünün tek bir lisans sahibi taraf</w:t>
      </w:r>
      <w:r w:rsidR="00770C97" w:rsidRPr="008F1D20">
        <w:rPr>
          <w:rFonts w:asciiTheme="minorHAnsi" w:hAnsiTheme="minorHAnsi" w:hint="eastAsia"/>
          <w:szCs w:val="24"/>
        </w:rPr>
        <w:t>ı</w:t>
      </w:r>
      <w:r w:rsidR="00770C97" w:rsidRPr="008F1D20">
        <w:rPr>
          <w:rFonts w:asciiTheme="minorHAnsi" w:hAnsiTheme="minorHAnsi"/>
          <w:szCs w:val="24"/>
        </w:rPr>
        <w:t>ndan kar</w:t>
      </w:r>
      <w:r w:rsidR="00770C97" w:rsidRPr="008F1D20">
        <w:rPr>
          <w:rFonts w:asciiTheme="minorHAnsi" w:hAnsiTheme="minorHAnsi" w:hint="eastAsia"/>
          <w:szCs w:val="24"/>
        </w:rPr>
        <w:t>şı</w:t>
      </w:r>
      <w:r w:rsidR="00770C97" w:rsidRPr="008F1D20">
        <w:rPr>
          <w:rFonts w:asciiTheme="minorHAnsi" w:hAnsiTheme="minorHAnsi"/>
          <w:szCs w:val="24"/>
        </w:rPr>
        <w:t>land</w:t>
      </w:r>
      <w:r w:rsidR="00770C97" w:rsidRPr="008F1D20">
        <w:rPr>
          <w:rFonts w:asciiTheme="minorHAnsi" w:hAnsiTheme="minorHAnsi" w:hint="eastAsia"/>
          <w:szCs w:val="24"/>
        </w:rPr>
        <w:t>ığı</w:t>
      </w:r>
      <w:r w:rsidR="00770C97" w:rsidRPr="008F1D20">
        <w:rPr>
          <w:rFonts w:asciiTheme="minorHAnsi" w:hAnsiTheme="minorHAnsi"/>
          <w:szCs w:val="24"/>
        </w:rPr>
        <w:t xml:space="preserve"> tam tedarik yönetimi ile hizmet sunacakt</w:t>
      </w:r>
      <w:r w:rsidR="00770C97" w:rsidRPr="008F1D20">
        <w:rPr>
          <w:rFonts w:asciiTheme="minorHAnsi" w:hAnsiTheme="minorHAnsi" w:hint="eastAsia"/>
          <w:szCs w:val="24"/>
        </w:rPr>
        <w:t>ı</w:t>
      </w:r>
      <w:r w:rsidR="00770C97" w:rsidRPr="008F1D20">
        <w:rPr>
          <w:rFonts w:asciiTheme="minorHAnsi" w:hAnsiTheme="minorHAnsi"/>
          <w:szCs w:val="24"/>
        </w:rPr>
        <w:t>r.</w:t>
      </w:r>
    </w:p>
    <w:p w14:paraId="38D5F2E2" w14:textId="5BFBA4EB" w:rsidR="00770C97" w:rsidRPr="008F1D20" w:rsidRDefault="003D1D18" w:rsidP="00B04F51">
      <w:pPr>
        <w:pStyle w:val="ListeParagraf"/>
        <w:numPr>
          <w:ilvl w:val="1"/>
          <w:numId w:val="28"/>
        </w:numPr>
        <w:tabs>
          <w:tab w:val="left" w:pos="993"/>
        </w:tabs>
        <w:jc w:val="both"/>
        <w:rPr>
          <w:rFonts w:asciiTheme="minorHAnsi" w:hAnsiTheme="minorHAnsi"/>
          <w:szCs w:val="24"/>
        </w:rPr>
      </w:pPr>
      <w:r w:rsidRPr="008F1D20">
        <w:rPr>
          <w:rFonts w:asciiTheme="minorHAnsi" w:hAnsiTheme="minorHAnsi" w:cs="Arial"/>
          <w:bCs/>
        </w:rPr>
        <w:t>YÜKLENİCİ</w:t>
      </w:r>
      <w:r w:rsidR="00770C97" w:rsidRPr="008F1D20">
        <w:rPr>
          <w:rFonts w:asciiTheme="minorHAnsi" w:hAnsiTheme="minorHAnsi"/>
          <w:szCs w:val="24"/>
        </w:rPr>
        <w:t>, ilgili şehrin arz güvenliğini sağlayacak şekilde minimum 2 günlük ihtiyacı karşılayacak yedek CNG</w:t>
      </w:r>
      <w:r w:rsidR="005522CC" w:rsidRPr="008F1D20">
        <w:rPr>
          <w:rFonts w:asciiTheme="minorHAnsi" w:hAnsiTheme="minorHAnsi"/>
          <w:szCs w:val="24"/>
        </w:rPr>
        <w:t xml:space="preserve"> veya </w:t>
      </w:r>
      <w:proofErr w:type="spellStart"/>
      <w:r w:rsidR="005522CC" w:rsidRPr="008F1D20">
        <w:rPr>
          <w:rFonts w:asciiTheme="minorHAnsi" w:hAnsiTheme="minorHAnsi"/>
          <w:szCs w:val="24"/>
        </w:rPr>
        <w:t>LNG</w:t>
      </w:r>
      <w:r w:rsidR="00770C97" w:rsidRPr="008F1D20">
        <w:rPr>
          <w:rFonts w:asciiTheme="minorHAnsi" w:hAnsiTheme="minorHAnsi"/>
          <w:szCs w:val="24"/>
        </w:rPr>
        <w:t>’yi</w:t>
      </w:r>
      <w:proofErr w:type="spellEnd"/>
      <w:r w:rsidR="00770C97" w:rsidRPr="008F1D20">
        <w:rPr>
          <w:rFonts w:asciiTheme="minorHAnsi" w:hAnsiTheme="minorHAnsi"/>
          <w:szCs w:val="24"/>
        </w:rPr>
        <w:t xml:space="preserve"> yerinde bulunduracaktır.</w:t>
      </w:r>
    </w:p>
    <w:p w14:paraId="02D39296" w14:textId="410C5212" w:rsidR="00770C97" w:rsidRPr="008F1D20" w:rsidRDefault="003D1D18" w:rsidP="00B04F51">
      <w:pPr>
        <w:pStyle w:val="ListeParagraf"/>
        <w:numPr>
          <w:ilvl w:val="1"/>
          <w:numId w:val="28"/>
        </w:numPr>
        <w:tabs>
          <w:tab w:val="left" w:pos="993"/>
        </w:tabs>
        <w:jc w:val="both"/>
        <w:rPr>
          <w:rFonts w:asciiTheme="minorHAnsi" w:hAnsiTheme="minorHAnsi"/>
          <w:szCs w:val="24"/>
        </w:rPr>
      </w:pPr>
      <w:r w:rsidRPr="008F1D20">
        <w:rPr>
          <w:rFonts w:asciiTheme="minorHAnsi" w:hAnsiTheme="minorHAnsi" w:cs="Arial"/>
          <w:bCs/>
        </w:rPr>
        <w:t>YÜKLENİCİ</w:t>
      </w:r>
      <w:r w:rsidR="00770C97" w:rsidRPr="008F1D20">
        <w:rPr>
          <w:rFonts w:asciiTheme="minorHAnsi" w:hAnsiTheme="minorHAnsi"/>
          <w:szCs w:val="24"/>
        </w:rPr>
        <w:t>, kendi tesis ettiği Uzaktan Sayaç Okuma Sistemi üzerinden sevkiyat planlamasını yapacaktır.</w:t>
      </w:r>
      <w:r w:rsidR="00651C0A" w:rsidRPr="008F1D20">
        <w:rPr>
          <w:rFonts w:asciiTheme="minorHAnsi" w:hAnsiTheme="minorHAnsi"/>
          <w:szCs w:val="24"/>
        </w:rPr>
        <w:t xml:space="preserve"> DAĞITIM </w:t>
      </w:r>
      <w:proofErr w:type="spellStart"/>
      <w:r w:rsidR="00651C0A" w:rsidRPr="008F1D20">
        <w:rPr>
          <w:rFonts w:asciiTheme="minorHAnsi" w:hAnsiTheme="minorHAnsi"/>
          <w:szCs w:val="24"/>
        </w:rPr>
        <w:t>ŞİRKETİ’nin</w:t>
      </w:r>
      <w:proofErr w:type="spellEnd"/>
      <w:r w:rsidR="00651C0A" w:rsidRPr="008F1D20">
        <w:rPr>
          <w:rFonts w:asciiTheme="minorHAnsi" w:hAnsiTheme="minorHAnsi"/>
          <w:szCs w:val="24"/>
        </w:rPr>
        <w:t xml:space="preserve"> talep etmesi halinde uzaktan okunan basınç ve seviye bilgilerinin yer aldığı kullanıcı ekranlarını DAĞITIM ŞİRKETİ ile paylaşacaktır.</w:t>
      </w:r>
    </w:p>
    <w:p w14:paraId="09AB349A" w14:textId="6B35ED90" w:rsidR="00770C97" w:rsidRPr="008F1D20" w:rsidRDefault="00770C97" w:rsidP="00B04F51">
      <w:pPr>
        <w:pStyle w:val="ListeParagraf"/>
        <w:numPr>
          <w:ilvl w:val="1"/>
          <w:numId w:val="28"/>
        </w:numPr>
        <w:tabs>
          <w:tab w:val="left" w:pos="993"/>
        </w:tabs>
        <w:jc w:val="both"/>
        <w:rPr>
          <w:rFonts w:asciiTheme="minorHAnsi" w:hAnsiTheme="minorHAnsi"/>
          <w:szCs w:val="24"/>
        </w:rPr>
      </w:pPr>
      <w:r w:rsidRPr="008F1D20">
        <w:rPr>
          <w:rFonts w:asciiTheme="minorHAnsi" w:hAnsiTheme="minorHAnsi"/>
          <w:szCs w:val="24"/>
        </w:rPr>
        <w:t xml:space="preserve">DAĞITIM ŞİRKETİ, kullanımındaki stok ünitelerine </w:t>
      </w:r>
      <w:r w:rsidR="00B72576" w:rsidRPr="008F1D20">
        <w:rPr>
          <w:rFonts w:asciiTheme="minorHAnsi" w:hAnsiTheme="minorHAnsi"/>
          <w:szCs w:val="24"/>
        </w:rPr>
        <w:t xml:space="preserve">veya treyler/tankerlere </w:t>
      </w:r>
      <w:r w:rsidRPr="008F1D20">
        <w:rPr>
          <w:rFonts w:asciiTheme="minorHAnsi" w:hAnsiTheme="minorHAnsi"/>
          <w:szCs w:val="24"/>
        </w:rPr>
        <w:t xml:space="preserve">bayram, hafta sonu ve </w:t>
      </w:r>
      <w:proofErr w:type="gramStart"/>
      <w:r w:rsidRPr="008F1D20">
        <w:rPr>
          <w:rFonts w:asciiTheme="minorHAnsi" w:hAnsiTheme="minorHAnsi"/>
          <w:szCs w:val="24"/>
        </w:rPr>
        <w:t>resmi</w:t>
      </w:r>
      <w:proofErr w:type="gramEnd"/>
      <w:r w:rsidRPr="008F1D20">
        <w:rPr>
          <w:rFonts w:asciiTheme="minorHAnsi" w:hAnsiTheme="minorHAnsi"/>
          <w:szCs w:val="24"/>
        </w:rPr>
        <w:t xml:space="preserve"> tatil günleri</w:t>
      </w:r>
      <w:r w:rsidR="003D1D18" w:rsidRPr="008F1D20">
        <w:rPr>
          <w:rFonts w:asciiTheme="minorHAnsi" w:hAnsiTheme="minorHAnsi"/>
          <w:szCs w:val="24"/>
        </w:rPr>
        <w:t xml:space="preserve"> de dahil olmak üzere </w:t>
      </w:r>
      <w:proofErr w:type="spellStart"/>
      <w:r w:rsidRPr="008F1D20">
        <w:rPr>
          <w:rFonts w:asciiTheme="minorHAnsi" w:hAnsiTheme="minorHAnsi"/>
          <w:szCs w:val="24"/>
        </w:rPr>
        <w:t>YÜKLENİCİ'nin</w:t>
      </w:r>
      <w:proofErr w:type="spellEnd"/>
      <w:r w:rsidRPr="008F1D20">
        <w:rPr>
          <w:rFonts w:asciiTheme="minorHAnsi" w:hAnsiTheme="minorHAnsi"/>
          <w:szCs w:val="24"/>
        </w:rPr>
        <w:t xml:space="preserve"> herhangi bir anda ikmal yapması</w:t>
      </w:r>
      <w:r w:rsidR="003D1D18" w:rsidRPr="008F1D20">
        <w:rPr>
          <w:rFonts w:asciiTheme="minorHAnsi" w:hAnsiTheme="minorHAnsi"/>
          <w:szCs w:val="24"/>
        </w:rPr>
        <w:t xml:space="preserve">na müsaade edecektir. </w:t>
      </w:r>
      <w:r w:rsidRPr="008F1D20">
        <w:rPr>
          <w:rFonts w:asciiTheme="minorHAnsi" w:hAnsiTheme="minorHAnsi"/>
          <w:szCs w:val="24"/>
        </w:rPr>
        <w:t xml:space="preserve">YÜKLENİCİ gerektiğinde DAĞITIM </w:t>
      </w:r>
      <w:proofErr w:type="spellStart"/>
      <w:r w:rsidRPr="008F1D20">
        <w:rPr>
          <w:rFonts w:asciiTheme="minorHAnsi" w:hAnsiTheme="minorHAnsi"/>
          <w:szCs w:val="24"/>
        </w:rPr>
        <w:t>ŞİRKETİ’ndeki</w:t>
      </w:r>
      <w:proofErr w:type="spellEnd"/>
      <w:r w:rsidRPr="008F1D20">
        <w:rPr>
          <w:rFonts w:asciiTheme="minorHAnsi" w:hAnsiTheme="minorHAnsi"/>
          <w:szCs w:val="24"/>
        </w:rPr>
        <w:t xml:space="preserve"> stok miktarı tahminine bağlı </w:t>
      </w:r>
      <w:r w:rsidRPr="008F1D20">
        <w:rPr>
          <w:rFonts w:asciiTheme="minorHAnsi" w:hAnsiTheme="minorHAnsi"/>
          <w:szCs w:val="24"/>
        </w:rPr>
        <w:lastRenderedPageBreak/>
        <w:t xml:space="preserve">olarak, nakliye optimizasyonu amacıyla DAĞITIM </w:t>
      </w:r>
      <w:proofErr w:type="spellStart"/>
      <w:r w:rsidRPr="008F1D20">
        <w:rPr>
          <w:rFonts w:asciiTheme="minorHAnsi" w:hAnsiTheme="minorHAnsi"/>
          <w:szCs w:val="24"/>
        </w:rPr>
        <w:t>ŞİRKETİ’nin</w:t>
      </w:r>
      <w:proofErr w:type="spellEnd"/>
      <w:r w:rsidRPr="008F1D20">
        <w:rPr>
          <w:rFonts w:asciiTheme="minorHAnsi" w:hAnsiTheme="minorHAnsi"/>
          <w:szCs w:val="24"/>
        </w:rPr>
        <w:t xml:space="preserve"> siparişini beklemeden sevkiyat yapabilecektir.</w:t>
      </w:r>
    </w:p>
    <w:p w14:paraId="080D9C97" w14:textId="77777777" w:rsidR="00770C97" w:rsidRPr="008F1D20" w:rsidRDefault="003D1D18" w:rsidP="00B04F51">
      <w:pPr>
        <w:pStyle w:val="ListeParagraf"/>
        <w:numPr>
          <w:ilvl w:val="1"/>
          <w:numId w:val="28"/>
        </w:numPr>
        <w:tabs>
          <w:tab w:val="left" w:pos="993"/>
        </w:tabs>
        <w:jc w:val="both"/>
        <w:rPr>
          <w:rFonts w:asciiTheme="minorHAnsi" w:hAnsiTheme="minorHAnsi"/>
          <w:szCs w:val="24"/>
        </w:rPr>
      </w:pPr>
      <w:r w:rsidRPr="008F1D20">
        <w:rPr>
          <w:rFonts w:asciiTheme="minorHAnsi" w:hAnsiTheme="minorHAnsi" w:cs="Arial"/>
          <w:bCs/>
        </w:rPr>
        <w:t>YÜKLENİCİ</w:t>
      </w:r>
      <w:r w:rsidR="00770C97" w:rsidRPr="008F1D20">
        <w:rPr>
          <w:rFonts w:asciiTheme="minorHAnsi" w:hAnsiTheme="minorHAnsi"/>
          <w:szCs w:val="24"/>
        </w:rPr>
        <w:t xml:space="preserve"> tarafından arz planlamasının yapılamaması veya sevkiyatta yaşanan sorunlar dolayısıyla dağıtım şebekesinin gazsız kalmasından dolayı DAĞITIM ŞİRKETİ’ </w:t>
      </w:r>
      <w:proofErr w:type="spellStart"/>
      <w:r w:rsidR="00770C97" w:rsidRPr="008F1D20">
        <w:rPr>
          <w:rFonts w:asciiTheme="minorHAnsi" w:hAnsiTheme="minorHAnsi"/>
          <w:szCs w:val="24"/>
        </w:rPr>
        <w:t>n</w:t>
      </w:r>
      <w:r w:rsidRPr="008F1D20">
        <w:rPr>
          <w:rFonts w:asciiTheme="minorHAnsi" w:hAnsiTheme="minorHAnsi"/>
          <w:szCs w:val="24"/>
        </w:rPr>
        <w:t>in</w:t>
      </w:r>
      <w:proofErr w:type="spellEnd"/>
      <w:r w:rsidRPr="008F1D20">
        <w:rPr>
          <w:rFonts w:asciiTheme="minorHAnsi" w:hAnsiTheme="minorHAnsi"/>
          <w:szCs w:val="24"/>
        </w:rPr>
        <w:t xml:space="preserve"> uğrayacağı zarardan </w:t>
      </w:r>
      <w:r w:rsidRPr="008F1D20">
        <w:rPr>
          <w:rFonts w:asciiTheme="minorHAnsi" w:hAnsiTheme="minorHAnsi" w:cs="Arial"/>
          <w:bCs/>
        </w:rPr>
        <w:t>YÜKLENİCİ</w:t>
      </w:r>
      <w:r w:rsidR="00770C97" w:rsidRPr="008F1D20">
        <w:rPr>
          <w:rFonts w:asciiTheme="minorHAnsi" w:hAnsiTheme="minorHAnsi"/>
          <w:szCs w:val="24"/>
        </w:rPr>
        <w:t xml:space="preserve"> sorumludur.</w:t>
      </w:r>
    </w:p>
    <w:p w14:paraId="0D3D1083" w14:textId="77777777" w:rsidR="000D7B71" w:rsidRPr="008F1D20" w:rsidRDefault="0029675D" w:rsidP="00B04F51">
      <w:pPr>
        <w:pStyle w:val="ListeParagraf"/>
        <w:numPr>
          <w:ilvl w:val="1"/>
          <w:numId w:val="28"/>
        </w:numPr>
        <w:tabs>
          <w:tab w:val="left" w:pos="993"/>
        </w:tabs>
        <w:jc w:val="both"/>
        <w:rPr>
          <w:rFonts w:asciiTheme="minorHAnsi" w:hAnsiTheme="minorHAnsi"/>
          <w:szCs w:val="24"/>
        </w:rPr>
      </w:pPr>
      <w:r w:rsidRPr="008F1D20">
        <w:rPr>
          <w:rFonts w:asciiTheme="minorHAnsi" w:hAnsiTheme="minorHAnsi"/>
          <w:szCs w:val="24"/>
        </w:rPr>
        <w:t xml:space="preserve">DAĞITIM </w:t>
      </w:r>
      <w:proofErr w:type="spellStart"/>
      <w:r w:rsidRPr="008F1D20">
        <w:rPr>
          <w:rFonts w:asciiTheme="minorHAnsi" w:hAnsiTheme="minorHAnsi"/>
          <w:szCs w:val="24"/>
        </w:rPr>
        <w:t>ŞİRKETİ’</w:t>
      </w:r>
      <w:r w:rsidR="000D7B71" w:rsidRPr="008F1D20">
        <w:rPr>
          <w:rFonts w:asciiTheme="minorHAnsi" w:hAnsiTheme="minorHAnsi"/>
          <w:szCs w:val="24"/>
        </w:rPr>
        <w:t>nin</w:t>
      </w:r>
      <w:proofErr w:type="spellEnd"/>
      <w:r w:rsidR="000D7B71" w:rsidRPr="008F1D20">
        <w:rPr>
          <w:rFonts w:asciiTheme="minorHAnsi" w:hAnsiTheme="minorHAnsi"/>
          <w:szCs w:val="24"/>
        </w:rPr>
        <w:t xml:space="preserve"> sahasında, </w:t>
      </w:r>
      <w:proofErr w:type="spellStart"/>
      <w:r w:rsidR="003D1D18" w:rsidRPr="008F1D20">
        <w:rPr>
          <w:rFonts w:asciiTheme="minorHAnsi" w:hAnsiTheme="minorHAnsi" w:cs="Arial"/>
          <w:bCs/>
        </w:rPr>
        <w:t>YÜKLENİCİ</w:t>
      </w:r>
      <w:r w:rsidRPr="008F1D20">
        <w:rPr>
          <w:rFonts w:asciiTheme="minorHAnsi" w:hAnsiTheme="minorHAnsi"/>
          <w:szCs w:val="24"/>
        </w:rPr>
        <w:t>’</w:t>
      </w:r>
      <w:r w:rsidR="000D7B71" w:rsidRPr="008F1D20">
        <w:rPr>
          <w:rFonts w:asciiTheme="minorHAnsi" w:hAnsiTheme="minorHAnsi"/>
          <w:szCs w:val="24"/>
        </w:rPr>
        <w:t>ye</w:t>
      </w:r>
      <w:proofErr w:type="spellEnd"/>
      <w:r w:rsidR="000D7B71" w:rsidRPr="008F1D20">
        <w:rPr>
          <w:rFonts w:asciiTheme="minorHAnsi" w:hAnsiTheme="minorHAnsi"/>
          <w:szCs w:val="24"/>
        </w:rPr>
        <w:t xml:space="preserve"> ait araç ve personel kaynaklı oluşabilecek her türlü zarar - ziyan </w:t>
      </w:r>
      <w:proofErr w:type="spellStart"/>
      <w:r w:rsidR="003D1D18" w:rsidRPr="008F1D20">
        <w:rPr>
          <w:rFonts w:asciiTheme="minorHAnsi" w:hAnsiTheme="minorHAnsi" w:cs="Arial"/>
          <w:bCs/>
        </w:rPr>
        <w:t>YÜKLENİCİ</w:t>
      </w:r>
      <w:r w:rsidR="007958AD" w:rsidRPr="008F1D20">
        <w:rPr>
          <w:rFonts w:asciiTheme="minorHAnsi" w:hAnsiTheme="minorHAnsi"/>
          <w:szCs w:val="24"/>
        </w:rPr>
        <w:t>’</w:t>
      </w:r>
      <w:r w:rsidR="000D7B71" w:rsidRPr="008F1D20">
        <w:rPr>
          <w:rFonts w:asciiTheme="minorHAnsi" w:hAnsiTheme="minorHAnsi"/>
          <w:szCs w:val="24"/>
        </w:rPr>
        <w:t>nin</w:t>
      </w:r>
      <w:proofErr w:type="spellEnd"/>
      <w:r w:rsidR="000D7B71" w:rsidRPr="008F1D20">
        <w:rPr>
          <w:rFonts w:asciiTheme="minorHAnsi" w:hAnsiTheme="minorHAnsi"/>
          <w:szCs w:val="24"/>
        </w:rPr>
        <w:t xml:space="preserve"> sorumluluğundadır.</w:t>
      </w:r>
    </w:p>
    <w:p w14:paraId="1750562F" w14:textId="2271F780" w:rsidR="009A0EBB" w:rsidRPr="008F1D20" w:rsidRDefault="003D1D18" w:rsidP="00D47E13">
      <w:pPr>
        <w:pStyle w:val="ListeParagraf"/>
        <w:numPr>
          <w:ilvl w:val="1"/>
          <w:numId w:val="28"/>
        </w:numPr>
        <w:tabs>
          <w:tab w:val="left" w:pos="993"/>
        </w:tabs>
        <w:jc w:val="both"/>
        <w:rPr>
          <w:rFonts w:asciiTheme="minorHAnsi" w:hAnsiTheme="minorHAnsi"/>
        </w:rPr>
      </w:pPr>
      <w:r w:rsidRPr="008F1D20">
        <w:rPr>
          <w:rFonts w:asciiTheme="minorHAnsi" w:hAnsiTheme="minorHAnsi" w:cs="Arial"/>
          <w:bCs/>
        </w:rPr>
        <w:t>YÜKLENİCİ</w:t>
      </w:r>
      <w:r w:rsidR="000D7B71" w:rsidRPr="008F1D20">
        <w:rPr>
          <w:rFonts w:asciiTheme="minorHAnsi" w:hAnsiTheme="minorHAnsi"/>
          <w:szCs w:val="24"/>
        </w:rPr>
        <w:t>, 6331 Sayılı İş Sağlığı ve Güvenliği Kanunu ve bağlı Yönetmelikler uymak, talep edildiğinde tüm belgeleri sunmakla yükümlüdür.</w:t>
      </w:r>
    </w:p>
    <w:p w14:paraId="28129C05" w14:textId="77777777" w:rsidR="009A0EBB" w:rsidRPr="008F1D20" w:rsidRDefault="009A0EBB" w:rsidP="00622C5B">
      <w:pPr>
        <w:jc w:val="both"/>
        <w:rPr>
          <w:rFonts w:asciiTheme="minorHAnsi" w:hAnsiTheme="minorHAnsi"/>
        </w:rPr>
      </w:pPr>
    </w:p>
    <w:p w14:paraId="7AA9C727" w14:textId="77777777" w:rsidR="00E50902" w:rsidRPr="008F1D20" w:rsidRDefault="00E50902" w:rsidP="00D85440">
      <w:pPr>
        <w:pStyle w:val="ListeParagraf"/>
        <w:widowControl w:val="0"/>
        <w:numPr>
          <w:ilvl w:val="0"/>
          <w:numId w:val="28"/>
        </w:numPr>
        <w:shd w:val="clear" w:color="auto" w:fill="FFFFFF"/>
        <w:tabs>
          <w:tab w:val="left" w:pos="297"/>
        </w:tabs>
        <w:autoSpaceDE w:val="0"/>
        <w:autoSpaceDN w:val="0"/>
        <w:adjustRightInd w:val="0"/>
        <w:spacing w:line="360" w:lineRule="auto"/>
        <w:ind w:left="714" w:right="29" w:hanging="357"/>
        <w:jc w:val="both"/>
        <w:rPr>
          <w:rFonts w:asciiTheme="minorHAnsi" w:hAnsiTheme="minorHAnsi" w:cs="Arial"/>
          <w:b/>
          <w:szCs w:val="24"/>
        </w:rPr>
      </w:pPr>
      <w:r w:rsidRPr="008F1D20">
        <w:rPr>
          <w:rFonts w:asciiTheme="minorHAnsi" w:hAnsiTheme="minorHAnsi"/>
          <w:b/>
          <w:szCs w:val="24"/>
        </w:rPr>
        <w:t>KORUMA TEDBİRLERİ ve SİGORTA</w:t>
      </w:r>
    </w:p>
    <w:p w14:paraId="5E4A0FAA" w14:textId="77777777" w:rsidR="00E50902" w:rsidRPr="008F1D20" w:rsidRDefault="003D1D18" w:rsidP="00E50902">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r w:rsidRPr="008F1D20">
        <w:rPr>
          <w:rFonts w:asciiTheme="minorHAnsi" w:hAnsiTheme="minorHAnsi" w:cs="Arial"/>
          <w:bCs/>
        </w:rPr>
        <w:t>YÜKLENİCİ</w:t>
      </w:r>
      <w:r w:rsidR="00E50902" w:rsidRPr="008F1D20">
        <w:rPr>
          <w:rFonts w:asciiTheme="minorHAnsi" w:hAnsiTheme="minorHAnsi"/>
        </w:rPr>
        <w:t xml:space="preserve"> </w:t>
      </w:r>
      <w:r w:rsidR="00E03898" w:rsidRPr="008F1D20">
        <w:rPr>
          <w:rFonts w:asciiTheme="minorHAnsi" w:hAnsiTheme="minorHAnsi"/>
        </w:rPr>
        <w:t xml:space="preserve">sözleşme kapsamında kuracağı ve işleteceği tesislerle ilgili olarak </w:t>
      </w:r>
      <w:r w:rsidR="00E50902" w:rsidRPr="008F1D20">
        <w:rPr>
          <w:rFonts w:asciiTheme="minorHAnsi" w:hAnsiTheme="minorHAnsi"/>
        </w:rPr>
        <w:t xml:space="preserve">işin devamı süresince kaza, zarar, kayıpların meydana gelmesini önlemek amacıyla her türlü güvenlik önlemini almak zorundadır. Yeterli güvenlik önlemlerinin alınmaması nedeniyle doğabilecek hasar ve zararların tazmininden </w:t>
      </w:r>
      <w:r w:rsidRPr="008F1D20">
        <w:rPr>
          <w:rFonts w:asciiTheme="minorHAnsi" w:hAnsiTheme="minorHAnsi" w:cs="Arial"/>
          <w:bCs/>
        </w:rPr>
        <w:t>YÜKLENİCİ</w:t>
      </w:r>
      <w:r w:rsidR="00E50902" w:rsidRPr="008F1D20">
        <w:rPr>
          <w:rFonts w:asciiTheme="minorHAnsi" w:hAnsiTheme="minorHAnsi"/>
        </w:rPr>
        <w:t xml:space="preserve"> sorumludur. Bu konularda gerek </w:t>
      </w:r>
      <w:r w:rsidR="00383B2C" w:rsidRPr="008F1D20">
        <w:rPr>
          <w:rFonts w:asciiTheme="minorHAnsi" w:hAnsiTheme="minorHAnsi"/>
        </w:rPr>
        <w:t>DAĞITIM ŞİRKETİ</w:t>
      </w:r>
      <w:r w:rsidR="00E50902" w:rsidRPr="008F1D20">
        <w:rPr>
          <w:rFonts w:asciiTheme="minorHAnsi" w:hAnsiTheme="minorHAnsi"/>
        </w:rPr>
        <w:t xml:space="preserve"> tarafından istenen gerekse </w:t>
      </w:r>
      <w:r w:rsidRPr="008F1D20">
        <w:rPr>
          <w:rFonts w:asciiTheme="minorHAnsi" w:hAnsiTheme="minorHAnsi" w:cs="Arial"/>
          <w:bCs/>
        </w:rPr>
        <w:t>YÜKLENİCİ</w:t>
      </w:r>
      <w:r w:rsidR="00E50902" w:rsidRPr="008F1D20">
        <w:rPr>
          <w:rFonts w:asciiTheme="minorHAnsi" w:hAnsiTheme="minorHAnsi"/>
        </w:rPr>
        <w:t xml:space="preserve"> kendi isteği ile aldığı güvenlik önlemlerine ilişkin giderlerin tümü </w:t>
      </w:r>
      <w:proofErr w:type="spellStart"/>
      <w:r w:rsidRPr="008F1D20">
        <w:rPr>
          <w:rFonts w:asciiTheme="minorHAnsi" w:hAnsiTheme="minorHAnsi" w:cs="Arial"/>
          <w:bCs/>
        </w:rPr>
        <w:t>YÜKLENİCİ</w:t>
      </w:r>
      <w:r w:rsidR="00E50902" w:rsidRPr="008F1D20">
        <w:rPr>
          <w:rFonts w:asciiTheme="minorHAnsi" w:hAnsiTheme="minorHAnsi"/>
        </w:rPr>
        <w:t>’</w:t>
      </w:r>
      <w:r w:rsidR="0029675D" w:rsidRPr="008F1D20">
        <w:rPr>
          <w:rFonts w:asciiTheme="minorHAnsi" w:hAnsiTheme="minorHAnsi"/>
        </w:rPr>
        <w:t>ye</w:t>
      </w:r>
      <w:proofErr w:type="spellEnd"/>
      <w:r w:rsidR="00E50902" w:rsidRPr="008F1D20">
        <w:rPr>
          <w:rFonts w:asciiTheme="minorHAnsi" w:hAnsiTheme="minorHAnsi"/>
        </w:rPr>
        <w:t xml:space="preserve"> aittir.</w:t>
      </w:r>
    </w:p>
    <w:p w14:paraId="5A47C732" w14:textId="77777777" w:rsidR="001F4F09" w:rsidRPr="008F1D20" w:rsidRDefault="001F4F09" w:rsidP="00E50902">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p>
    <w:p w14:paraId="0EB1AC39" w14:textId="77777777" w:rsidR="00E50902" w:rsidRPr="008F1D20" w:rsidRDefault="003D1D18" w:rsidP="00E50902">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r w:rsidRPr="008F1D20">
        <w:rPr>
          <w:rFonts w:asciiTheme="minorHAnsi" w:hAnsiTheme="minorHAnsi" w:cs="Arial"/>
          <w:bCs/>
        </w:rPr>
        <w:t>YÜKLENİCİ</w:t>
      </w:r>
      <w:r w:rsidR="00E50902" w:rsidRPr="008F1D20">
        <w:rPr>
          <w:rFonts w:asciiTheme="minorHAnsi" w:hAnsiTheme="minorHAnsi"/>
        </w:rPr>
        <w:t>, kazaların, zarar ve kayıpların meydana gelmesini önlemek amacı ile gereken bütün önlemleri almak ve kontrol teşkilatı tarafından, kaza, zarar ve kayıp ihtimallerini azaltmak için verilecek talimatların hepsine uymak zorundadır.</w:t>
      </w:r>
    </w:p>
    <w:p w14:paraId="5128BF21" w14:textId="77777777" w:rsidR="001F4F09" w:rsidRPr="008F1D20" w:rsidRDefault="001F4F09" w:rsidP="00E50902">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p>
    <w:p w14:paraId="23392636" w14:textId="1E73C97E" w:rsidR="00E50902" w:rsidRPr="008F1D20" w:rsidRDefault="003D1D18" w:rsidP="00E50902">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r w:rsidRPr="008F1D20">
        <w:rPr>
          <w:rFonts w:asciiTheme="minorHAnsi" w:hAnsiTheme="minorHAnsi" w:cs="Arial"/>
          <w:bCs/>
        </w:rPr>
        <w:t>YÜKLENİCİ</w:t>
      </w:r>
      <w:r w:rsidR="00E50902" w:rsidRPr="008F1D20">
        <w:rPr>
          <w:rFonts w:asciiTheme="minorHAnsi" w:hAnsiTheme="minorHAnsi"/>
        </w:rPr>
        <w:t>, sorumluluk doğuracak hasar ve zarara yol açacak her türlü durumun önlenmesi için alınması gerekecek olan tüm güvenlik ve koruma önlemlerine ilişkin giderleri karşılamakla yükümlüdür.</w:t>
      </w:r>
    </w:p>
    <w:p w14:paraId="5B059BE5" w14:textId="77777777" w:rsidR="00685423" w:rsidRPr="008F1D20" w:rsidRDefault="00685423" w:rsidP="00E50902">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p>
    <w:p w14:paraId="3FD743E7" w14:textId="77777777" w:rsidR="007109CD" w:rsidRPr="008F1D20" w:rsidRDefault="007109CD" w:rsidP="007109CD">
      <w:pPr>
        <w:pStyle w:val="ListeParagraf"/>
        <w:widowControl w:val="0"/>
        <w:numPr>
          <w:ilvl w:val="0"/>
          <w:numId w:val="28"/>
        </w:numPr>
        <w:shd w:val="clear" w:color="auto" w:fill="FFFFFF"/>
        <w:tabs>
          <w:tab w:val="left" w:pos="297"/>
        </w:tabs>
        <w:autoSpaceDE w:val="0"/>
        <w:autoSpaceDN w:val="0"/>
        <w:adjustRightInd w:val="0"/>
        <w:spacing w:line="360" w:lineRule="auto"/>
        <w:ind w:right="29"/>
        <w:jc w:val="both"/>
        <w:rPr>
          <w:rFonts w:asciiTheme="minorHAnsi" w:hAnsiTheme="minorHAnsi"/>
          <w:b/>
          <w:szCs w:val="24"/>
        </w:rPr>
      </w:pPr>
      <w:r w:rsidRPr="008F1D20">
        <w:rPr>
          <w:rFonts w:asciiTheme="minorHAnsi" w:hAnsiTheme="minorHAnsi"/>
          <w:b/>
          <w:szCs w:val="24"/>
        </w:rPr>
        <w:t>İŞ SAĞLIĞI VE GÜVENLİĞİ</w:t>
      </w:r>
    </w:p>
    <w:p w14:paraId="4054BE6C" w14:textId="77777777" w:rsidR="007109CD" w:rsidRPr="008F1D20" w:rsidRDefault="003D1D18" w:rsidP="007109CD">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r w:rsidRPr="008F1D20">
        <w:rPr>
          <w:rFonts w:asciiTheme="minorHAnsi" w:hAnsiTheme="minorHAnsi" w:cs="Arial"/>
          <w:bCs/>
        </w:rPr>
        <w:t>YÜKLENİCİ</w:t>
      </w:r>
      <w:r w:rsidR="007109CD" w:rsidRPr="008F1D20">
        <w:rPr>
          <w:rFonts w:asciiTheme="minorHAnsi" w:hAnsiTheme="minorHAnsi"/>
        </w:rPr>
        <w:t xml:space="preserve">, İş Kanunu ve Sosyal Sigortalar ve Genel Sağlık Sigortalar Kanunu ile bu kanunlara bağlı olarak çıkartılan ilgili tüm yönetmelikleri, yaptığı işle ilgili diğer tüm mevzuatı bilerek işe başlamış mevzuatta üzerine düşen tüm sorumlulukları bildiğini iş </w:t>
      </w:r>
      <w:proofErr w:type="spellStart"/>
      <w:r w:rsidR="007109CD" w:rsidRPr="008F1D20">
        <w:rPr>
          <w:rFonts w:asciiTheme="minorHAnsi" w:hAnsiTheme="minorHAnsi"/>
        </w:rPr>
        <w:t>busözleşmeyi</w:t>
      </w:r>
      <w:proofErr w:type="spellEnd"/>
      <w:r w:rsidR="007109CD" w:rsidRPr="008F1D20">
        <w:rPr>
          <w:rFonts w:asciiTheme="minorHAnsi" w:hAnsiTheme="minorHAnsi"/>
        </w:rPr>
        <w:t xml:space="preserve"> imzalamakla kabul, beyan ve taahhüt etmiştir.</w:t>
      </w:r>
    </w:p>
    <w:p w14:paraId="0E1A1658" w14:textId="77777777" w:rsidR="001F4F09" w:rsidRPr="008F1D20" w:rsidRDefault="001F4F09" w:rsidP="007109CD">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p>
    <w:p w14:paraId="19D7F108" w14:textId="77777777" w:rsidR="00416544" w:rsidRPr="008F1D20" w:rsidRDefault="003D1D18" w:rsidP="00416544">
      <w:pPr>
        <w:widowControl w:val="0"/>
        <w:shd w:val="clear" w:color="auto" w:fill="FFFFFF"/>
        <w:tabs>
          <w:tab w:val="left" w:pos="0"/>
        </w:tabs>
        <w:autoSpaceDE w:val="0"/>
        <w:autoSpaceDN w:val="0"/>
        <w:adjustRightInd w:val="0"/>
        <w:spacing w:line="273" w:lineRule="exact"/>
        <w:ind w:right="29"/>
        <w:jc w:val="both"/>
        <w:rPr>
          <w:rFonts w:asciiTheme="minorHAnsi" w:hAnsiTheme="minorHAnsi"/>
        </w:rPr>
      </w:pPr>
      <w:r w:rsidRPr="008F1D20">
        <w:rPr>
          <w:rFonts w:asciiTheme="minorHAnsi" w:hAnsiTheme="minorHAnsi" w:cs="Arial"/>
          <w:bCs/>
        </w:rPr>
        <w:t>YÜKLENİCİ</w:t>
      </w:r>
      <w:r w:rsidR="007109CD" w:rsidRPr="008F1D20">
        <w:rPr>
          <w:rFonts w:asciiTheme="minorHAnsi" w:hAnsiTheme="minorHAnsi"/>
        </w:rPr>
        <w:t xml:space="preserve"> işini yürütürken, doğan mükellefiyetlerini eksiksiz yerine getirmek suretiyle işçilerin sağlıksız ve tehlikeli şartlar altında çalışmalarına meydan vermeyecek, çevrenin korunmasına dair tüm mevzuata tam olarak uyacaktır.</w:t>
      </w:r>
    </w:p>
    <w:p w14:paraId="0C468931" w14:textId="77777777" w:rsidR="001F4F09" w:rsidRPr="008F1D20" w:rsidRDefault="001F4F09" w:rsidP="00416544">
      <w:pPr>
        <w:widowControl w:val="0"/>
        <w:shd w:val="clear" w:color="auto" w:fill="FFFFFF"/>
        <w:tabs>
          <w:tab w:val="left" w:pos="0"/>
        </w:tabs>
        <w:autoSpaceDE w:val="0"/>
        <w:autoSpaceDN w:val="0"/>
        <w:adjustRightInd w:val="0"/>
        <w:spacing w:line="273" w:lineRule="exact"/>
        <w:ind w:right="29"/>
        <w:jc w:val="both"/>
        <w:rPr>
          <w:rFonts w:asciiTheme="minorHAnsi" w:hAnsiTheme="minorHAnsi"/>
        </w:rPr>
      </w:pPr>
    </w:p>
    <w:p w14:paraId="0909C2A5" w14:textId="77777777" w:rsidR="00416544" w:rsidRPr="008F1D20" w:rsidRDefault="003D1D18" w:rsidP="00416544">
      <w:pPr>
        <w:widowControl w:val="0"/>
        <w:shd w:val="clear" w:color="auto" w:fill="FFFFFF"/>
        <w:tabs>
          <w:tab w:val="left" w:pos="0"/>
        </w:tabs>
        <w:autoSpaceDE w:val="0"/>
        <w:autoSpaceDN w:val="0"/>
        <w:adjustRightInd w:val="0"/>
        <w:spacing w:line="273" w:lineRule="exact"/>
        <w:ind w:right="29"/>
        <w:jc w:val="both"/>
        <w:rPr>
          <w:rFonts w:asciiTheme="minorHAnsi" w:hAnsiTheme="minorHAnsi" w:cs="Arial"/>
        </w:rPr>
      </w:pPr>
      <w:r w:rsidRPr="008F1D20">
        <w:rPr>
          <w:rFonts w:asciiTheme="minorHAnsi" w:hAnsiTheme="minorHAnsi" w:cs="Arial"/>
          <w:bCs/>
        </w:rPr>
        <w:t>YÜKLENİCİ</w:t>
      </w:r>
      <w:r w:rsidR="00416544" w:rsidRPr="008F1D20">
        <w:rPr>
          <w:rFonts w:asciiTheme="minorHAnsi" w:hAnsiTheme="minorHAnsi" w:cs="Arial"/>
        </w:rPr>
        <w:t xml:space="preserve"> yapılan işte, personelin iş kazasına uğramaması </w:t>
      </w:r>
      <w:proofErr w:type="spellStart"/>
      <w:r w:rsidR="00416544" w:rsidRPr="008F1D20">
        <w:rPr>
          <w:rFonts w:asciiTheme="minorHAnsi" w:hAnsiTheme="minorHAnsi" w:cs="Arial"/>
        </w:rPr>
        <w:t>için,öncelikle</w:t>
      </w:r>
      <w:proofErr w:type="spellEnd"/>
      <w:r w:rsidR="00416544" w:rsidRPr="008F1D20">
        <w:rPr>
          <w:rFonts w:asciiTheme="minorHAnsi" w:hAnsiTheme="minorHAnsi" w:cs="Arial"/>
        </w:rPr>
        <w:t xml:space="preserve"> yeterli tecrübe ve bilgiye sahip gerekli sertifikaları haiz personeli seçmeyi, personeline gerekli tüm eğitimleri vermeyi, gerekli bilgilendirmeleri yapmayı, doğru talimat vermeyi ve talimatların doğru uygulandığını kontrol etmeyi, gerektiği taktirde iş kazasını engelleyici ekipman ve teçhizatı sağlamayı ve bunların sağlamlığı ile personel tarafından kullanıldığını kontrol etmeyi, İş güvenliği yasasının DAĞITIM </w:t>
      </w:r>
      <w:proofErr w:type="spellStart"/>
      <w:r w:rsidR="00416544" w:rsidRPr="008F1D20">
        <w:rPr>
          <w:rFonts w:asciiTheme="minorHAnsi" w:hAnsiTheme="minorHAnsi" w:cs="Arial"/>
        </w:rPr>
        <w:t>ŞİRKETİ’ne</w:t>
      </w:r>
      <w:proofErr w:type="spellEnd"/>
      <w:r w:rsidR="00416544" w:rsidRPr="008F1D20">
        <w:rPr>
          <w:rFonts w:asciiTheme="minorHAnsi" w:hAnsiTheme="minorHAnsi" w:cs="Arial"/>
        </w:rPr>
        <w:t xml:space="preserve"> yüklediği tüm önlemleri almayı, DAĞITIM </w:t>
      </w:r>
      <w:proofErr w:type="spellStart"/>
      <w:r w:rsidR="00416544" w:rsidRPr="008F1D20">
        <w:rPr>
          <w:rFonts w:asciiTheme="minorHAnsi" w:hAnsiTheme="minorHAnsi" w:cs="Arial"/>
        </w:rPr>
        <w:t>ŞİRKETİ’nin</w:t>
      </w:r>
      <w:proofErr w:type="spellEnd"/>
      <w:r w:rsidR="00416544" w:rsidRPr="008F1D20">
        <w:rPr>
          <w:rFonts w:asciiTheme="minorHAnsi" w:hAnsiTheme="minorHAnsi" w:cs="Arial"/>
        </w:rPr>
        <w:t xml:space="preserve"> alabileceği tedbirleri DAĞITIM </w:t>
      </w:r>
      <w:proofErr w:type="spellStart"/>
      <w:r w:rsidR="00416544" w:rsidRPr="008F1D20">
        <w:rPr>
          <w:rFonts w:asciiTheme="minorHAnsi" w:hAnsiTheme="minorHAnsi" w:cs="Arial"/>
        </w:rPr>
        <w:t>ŞİRKETİ’nden</w:t>
      </w:r>
      <w:proofErr w:type="spellEnd"/>
      <w:r w:rsidR="00416544" w:rsidRPr="008F1D20">
        <w:rPr>
          <w:rFonts w:asciiTheme="minorHAnsi" w:hAnsiTheme="minorHAnsi" w:cs="Arial"/>
        </w:rPr>
        <w:t xml:space="preserve"> yazılı olarak talep etmeyi, personelin güvenliği için gerekli gördüğü durumlarda DAĞITIM </w:t>
      </w:r>
      <w:proofErr w:type="spellStart"/>
      <w:r w:rsidR="00416544" w:rsidRPr="008F1D20">
        <w:rPr>
          <w:rFonts w:asciiTheme="minorHAnsi" w:hAnsiTheme="minorHAnsi" w:cs="Arial"/>
        </w:rPr>
        <w:t>ŞİRKETİ’ni</w:t>
      </w:r>
      <w:proofErr w:type="spellEnd"/>
      <w:r w:rsidR="00416544" w:rsidRPr="008F1D20">
        <w:rPr>
          <w:rFonts w:asciiTheme="minorHAnsi" w:hAnsiTheme="minorHAnsi" w:cs="Arial"/>
        </w:rPr>
        <w:t xml:space="preserve"> uyarmayı ve önlemlerin alınmasını sağlamayı  gayrikabili rücu kabul, beyan ve k</w:t>
      </w:r>
      <w:r w:rsidRPr="008F1D20">
        <w:rPr>
          <w:rFonts w:asciiTheme="minorHAnsi" w:hAnsiTheme="minorHAnsi" w:cs="Arial"/>
        </w:rPr>
        <w:t xml:space="preserve">abul eder. Bu kapsamda </w:t>
      </w:r>
      <w:proofErr w:type="spellStart"/>
      <w:r w:rsidRPr="008F1D20">
        <w:rPr>
          <w:rFonts w:asciiTheme="minorHAnsi" w:hAnsiTheme="minorHAnsi" w:cs="Arial"/>
          <w:bCs/>
        </w:rPr>
        <w:t>YÜKLENİCİ</w:t>
      </w:r>
      <w:r w:rsidR="00416544" w:rsidRPr="008F1D20">
        <w:rPr>
          <w:rFonts w:asciiTheme="minorHAnsi" w:hAnsiTheme="minorHAnsi" w:cs="Arial"/>
        </w:rPr>
        <w:t>’nin</w:t>
      </w:r>
      <w:proofErr w:type="spellEnd"/>
      <w:r w:rsidR="00416544" w:rsidRPr="008F1D20">
        <w:rPr>
          <w:rFonts w:asciiTheme="minorHAnsi" w:hAnsiTheme="minorHAnsi" w:cs="Arial"/>
        </w:rPr>
        <w:t xml:space="preserve"> personelinin uğrayabileceği her türlü iş kazasından doğabilecek hukuki ve cezai sorumluluktan </w:t>
      </w:r>
      <w:r w:rsidRPr="008F1D20">
        <w:rPr>
          <w:rFonts w:asciiTheme="minorHAnsi" w:hAnsiTheme="minorHAnsi" w:cs="Arial"/>
          <w:bCs/>
        </w:rPr>
        <w:t>YÜKLENİCİ</w:t>
      </w:r>
      <w:r w:rsidR="00416544" w:rsidRPr="008F1D20">
        <w:rPr>
          <w:rFonts w:asciiTheme="minorHAnsi" w:hAnsiTheme="minorHAnsi" w:cs="Arial"/>
        </w:rPr>
        <w:t xml:space="preserve"> münferiden sorumlu</w:t>
      </w:r>
      <w:r w:rsidRPr="008F1D20">
        <w:rPr>
          <w:rFonts w:asciiTheme="minorHAnsi" w:hAnsiTheme="minorHAnsi" w:cs="Arial"/>
        </w:rPr>
        <w:t xml:space="preserve">dur. Böyle bir durumda </w:t>
      </w:r>
      <w:r w:rsidRPr="008F1D20">
        <w:rPr>
          <w:rFonts w:asciiTheme="minorHAnsi" w:hAnsiTheme="minorHAnsi" w:cs="Arial"/>
          <w:bCs/>
        </w:rPr>
        <w:t>YÜKLENİCİ</w:t>
      </w:r>
      <w:r w:rsidR="001F4F09" w:rsidRPr="008F1D20">
        <w:rPr>
          <w:rFonts w:asciiTheme="minorHAnsi" w:hAnsiTheme="minorHAnsi" w:cs="Arial"/>
        </w:rPr>
        <w:t>,</w:t>
      </w:r>
      <w:r w:rsidR="00416544" w:rsidRPr="008F1D20">
        <w:rPr>
          <w:rFonts w:asciiTheme="minorHAnsi" w:hAnsiTheme="minorHAnsi" w:cs="Arial"/>
        </w:rPr>
        <w:t xml:space="preserve"> DAĞITIM </w:t>
      </w:r>
      <w:proofErr w:type="spellStart"/>
      <w:r w:rsidR="00416544" w:rsidRPr="008F1D20">
        <w:rPr>
          <w:rFonts w:asciiTheme="minorHAnsi" w:hAnsiTheme="minorHAnsi" w:cs="Arial"/>
        </w:rPr>
        <w:t>ŞİRKETİ’nden</w:t>
      </w:r>
      <w:proofErr w:type="spellEnd"/>
      <w:r w:rsidR="00416544" w:rsidRPr="008F1D20">
        <w:rPr>
          <w:rFonts w:asciiTheme="minorHAnsi" w:hAnsiTheme="minorHAnsi" w:cs="Arial"/>
        </w:rPr>
        <w:t xml:space="preserve"> her ne nam altında olursa olsun hiçbir talepte bulunmayacağı gibi</w:t>
      </w:r>
      <w:r w:rsidRPr="008F1D20">
        <w:rPr>
          <w:rFonts w:asciiTheme="minorHAnsi" w:hAnsiTheme="minorHAnsi" w:cs="Arial"/>
        </w:rPr>
        <w:t xml:space="preserve">, DAĞITIM </w:t>
      </w:r>
      <w:proofErr w:type="spellStart"/>
      <w:proofErr w:type="gramStart"/>
      <w:r w:rsidRPr="008F1D20">
        <w:rPr>
          <w:rFonts w:asciiTheme="minorHAnsi" w:hAnsiTheme="minorHAnsi" w:cs="Arial"/>
        </w:rPr>
        <w:t>ŞİRKETİ’nin</w:t>
      </w:r>
      <w:proofErr w:type="spellEnd"/>
      <w:r w:rsidRPr="008F1D20">
        <w:rPr>
          <w:rFonts w:asciiTheme="minorHAnsi" w:hAnsiTheme="minorHAnsi" w:cs="Arial"/>
        </w:rPr>
        <w:t xml:space="preserve">  </w:t>
      </w:r>
      <w:proofErr w:type="spellStart"/>
      <w:r w:rsidRPr="008F1D20">
        <w:rPr>
          <w:rFonts w:asciiTheme="minorHAnsi" w:hAnsiTheme="minorHAnsi" w:cs="Arial"/>
          <w:bCs/>
        </w:rPr>
        <w:t>YÜKLENİCİ</w:t>
      </w:r>
      <w:r w:rsidR="00416544" w:rsidRPr="008F1D20">
        <w:rPr>
          <w:rFonts w:asciiTheme="minorHAnsi" w:hAnsiTheme="minorHAnsi" w:cs="Arial"/>
        </w:rPr>
        <w:t>’nin</w:t>
      </w:r>
      <w:proofErr w:type="spellEnd"/>
      <w:proofErr w:type="gramEnd"/>
      <w:r w:rsidR="00416544" w:rsidRPr="008F1D20">
        <w:rPr>
          <w:rFonts w:asciiTheme="minorHAnsi" w:hAnsiTheme="minorHAnsi" w:cs="Arial"/>
        </w:rPr>
        <w:t xml:space="preserve"> personeline herhangi bir ödeme yapması halinde bu meblağı derhal DAĞITIM </w:t>
      </w:r>
      <w:proofErr w:type="spellStart"/>
      <w:r w:rsidR="00416544" w:rsidRPr="008F1D20">
        <w:rPr>
          <w:rFonts w:asciiTheme="minorHAnsi" w:hAnsiTheme="minorHAnsi" w:cs="Arial"/>
        </w:rPr>
        <w:t>ŞİRKETİ’ne</w:t>
      </w:r>
      <w:proofErr w:type="spellEnd"/>
      <w:r w:rsidR="00416544" w:rsidRPr="008F1D20">
        <w:rPr>
          <w:rFonts w:asciiTheme="minorHAnsi" w:hAnsiTheme="minorHAnsi" w:cs="Arial"/>
        </w:rPr>
        <w:t xml:space="preserve"> ödeyeceğini gayrikabili rücu kabul, beyan ve taahhüt eder. </w:t>
      </w:r>
    </w:p>
    <w:p w14:paraId="567CDD00" w14:textId="77777777" w:rsidR="001F4F09" w:rsidRPr="008F1D20" w:rsidRDefault="001F4F09" w:rsidP="00416544">
      <w:pPr>
        <w:widowControl w:val="0"/>
        <w:shd w:val="clear" w:color="auto" w:fill="FFFFFF"/>
        <w:tabs>
          <w:tab w:val="left" w:pos="0"/>
        </w:tabs>
        <w:autoSpaceDE w:val="0"/>
        <w:autoSpaceDN w:val="0"/>
        <w:adjustRightInd w:val="0"/>
        <w:spacing w:line="273" w:lineRule="exact"/>
        <w:ind w:right="29"/>
        <w:jc w:val="both"/>
        <w:rPr>
          <w:rFonts w:asciiTheme="minorHAnsi" w:hAnsiTheme="minorHAnsi" w:cs="Arial"/>
        </w:rPr>
      </w:pPr>
    </w:p>
    <w:p w14:paraId="0F373786" w14:textId="77777777" w:rsidR="007109CD" w:rsidRPr="008F1D20" w:rsidRDefault="003D1D18" w:rsidP="007109CD">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r w:rsidRPr="008F1D20">
        <w:rPr>
          <w:rFonts w:asciiTheme="minorHAnsi" w:hAnsiTheme="minorHAnsi" w:cs="Arial"/>
          <w:bCs/>
        </w:rPr>
        <w:lastRenderedPageBreak/>
        <w:t>YÜKLENİCİ</w:t>
      </w:r>
      <w:r w:rsidRPr="008F1D20">
        <w:rPr>
          <w:rFonts w:asciiTheme="minorHAnsi" w:hAnsiTheme="minorHAnsi"/>
        </w:rPr>
        <w:t xml:space="preserve"> </w:t>
      </w:r>
      <w:r w:rsidR="007109CD" w:rsidRPr="008F1D20">
        <w:rPr>
          <w:rFonts w:asciiTheme="minorHAnsi" w:hAnsiTheme="minorHAnsi"/>
        </w:rPr>
        <w:t>işyerinde, elektrik, elektronik, inşaat işlerindeki genel esaslar çerçevesinde, sağlık ve güvenlik gibi, işçilerin çalışma şartları ile ilgili hususları belirten afiş ve ilanları, işyeri ve eklentilerinde işçiler tarafından kolayca görülebilecek yerlerde, Şantiye faaliyetlerinin fiilen başladığı tarihten itibaren ilan tahtalarına asmak suretiyle duyurur ve DAĞITIM ŞİRKETİ tarafından verilen tüm uyarılara da harfiyen uyar.</w:t>
      </w:r>
    </w:p>
    <w:p w14:paraId="5459C015" w14:textId="77777777" w:rsidR="001F4F09" w:rsidRPr="008F1D20" w:rsidRDefault="001F4F09" w:rsidP="007109CD">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p>
    <w:p w14:paraId="122ACC82" w14:textId="77777777" w:rsidR="007109CD" w:rsidRPr="008F1D20" w:rsidRDefault="003D1D18" w:rsidP="007109CD">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r w:rsidRPr="008F1D20">
        <w:rPr>
          <w:rFonts w:asciiTheme="minorHAnsi" w:hAnsiTheme="minorHAnsi" w:cs="Arial"/>
          <w:bCs/>
        </w:rPr>
        <w:t>YÜKLENİCİ</w:t>
      </w:r>
      <w:r w:rsidR="007109CD" w:rsidRPr="008F1D20">
        <w:rPr>
          <w:rFonts w:asciiTheme="minorHAnsi" w:hAnsiTheme="minorHAnsi"/>
        </w:rPr>
        <w:t xml:space="preserve"> çalışanlarının standartlara uygun kişisel koruyucu kullanmasını sağlayacak ve takibini yapacaktır. Kişisel koruyucu donanımlar yürürlükte mevzuata uygun ve CE işaretine sahip olacaktır. Ayrıca kişisel koruyucuların kullanımına ilişkin DAĞITIM ŞİRKETİ veya yetkilileri tarafından verilecek tüm tal</w:t>
      </w:r>
      <w:r w:rsidRPr="008F1D20">
        <w:rPr>
          <w:rFonts w:asciiTheme="minorHAnsi" w:hAnsiTheme="minorHAnsi"/>
        </w:rPr>
        <w:t xml:space="preserve">imatlara uyacaklardır. </w:t>
      </w:r>
      <w:r w:rsidRPr="008F1D20">
        <w:rPr>
          <w:rFonts w:asciiTheme="minorHAnsi" w:hAnsiTheme="minorHAnsi" w:cs="Arial"/>
          <w:bCs/>
        </w:rPr>
        <w:t>YÜKLENİCİ</w:t>
      </w:r>
      <w:r w:rsidR="007109CD" w:rsidRPr="008F1D20">
        <w:rPr>
          <w:rFonts w:asciiTheme="minorHAnsi" w:hAnsiTheme="minorHAnsi"/>
        </w:rPr>
        <w:t xml:space="preserve"> çalışanlarının kişisel koruyucuları kullanmaması halinde DAĞITIM ŞİRKETİ tarafından kendisine uygulanacak tüm yaptırımları şartsız ve kesinlikle kabul edecektir.</w:t>
      </w:r>
    </w:p>
    <w:p w14:paraId="0EF459C4" w14:textId="77777777" w:rsidR="001F4F09" w:rsidRPr="008F1D20" w:rsidRDefault="001F4F09" w:rsidP="007109CD">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p>
    <w:p w14:paraId="4F247311" w14:textId="77777777" w:rsidR="007109CD" w:rsidRPr="008F1D20" w:rsidRDefault="003D1D18" w:rsidP="007109CD">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r w:rsidRPr="008F1D20">
        <w:rPr>
          <w:rFonts w:asciiTheme="minorHAnsi" w:hAnsiTheme="minorHAnsi"/>
        </w:rPr>
        <w:t xml:space="preserve">İşyerinde, </w:t>
      </w:r>
      <w:proofErr w:type="spellStart"/>
      <w:r w:rsidRPr="008F1D20">
        <w:rPr>
          <w:rFonts w:asciiTheme="minorHAnsi" w:hAnsiTheme="minorHAnsi" w:cs="Arial"/>
          <w:bCs/>
        </w:rPr>
        <w:t>YÜKLENİCİ</w:t>
      </w:r>
      <w:r w:rsidR="007109CD" w:rsidRPr="008F1D20">
        <w:rPr>
          <w:rFonts w:asciiTheme="minorHAnsi" w:hAnsiTheme="minorHAnsi"/>
        </w:rPr>
        <w:t>’nin</w:t>
      </w:r>
      <w:proofErr w:type="spellEnd"/>
      <w:r w:rsidR="007109CD" w:rsidRPr="008F1D20">
        <w:rPr>
          <w:rFonts w:asciiTheme="minorHAnsi" w:hAnsiTheme="minorHAnsi"/>
        </w:rPr>
        <w:t xml:space="preserve"> yürüttüğü işe ilişkin olarak, iş sağlığı ve güvenliğinin sağlanması amacıyla</w:t>
      </w:r>
      <w:r w:rsidR="00E27604" w:rsidRPr="008F1D20">
        <w:rPr>
          <w:rFonts w:asciiTheme="minorHAnsi" w:hAnsiTheme="minorHAnsi"/>
        </w:rPr>
        <w:t>,</w:t>
      </w:r>
      <w:r w:rsidR="00416544" w:rsidRPr="008F1D20">
        <w:rPr>
          <w:rFonts w:asciiTheme="minorHAnsi" w:hAnsiTheme="minorHAnsi"/>
        </w:rPr>
        <w:t xml:space="preserve"> </w:t>
      </w:r>
      <w:r w:rsidR="007109CD" w:rsidRPr="008F1D20">
        <w:rPr>
          <w:rFonts w:asciiTheme="minorHAnsi" w:hAnsiTheme="minorHAnsi"/>
        </w:rPr>
        <w:t xml:space="preserve"> DAĞITIM </w:t>
      </w:r>
      <w:proofErr w:type="spellStart"/>
      <w:r w:rsidR="007109CD" w:rsidRPr="008F1D20">
        <w:rPr>
          <w:rFonts w:asciiTheme="minorHAnsi" w:hAnsiTheme="minorHAnsi"/>
        </w:rPr>
        <w:t>ŞİRKETİ’nin</w:t>
      </w:r>
      <w:proofErr w:type="spellEnd"/>
      <w:r w:rsidR="007109CD" w:rsidRPr="008F1D20">
        <w:rPr>
          <w:rFonts w:asciiTheme="minorHAnsi" w:hAnsiTheme="minorHAnsi"/>
        </w:rPr>
        <w:t xml:space="preserve"> ve yetkilileri tarafından yapılabilecek saha denetimleri sonrası gerekli görülebilecek iş sağlığı </w:t>
      </w:r>
      <w:r w:rsidRPr="008F1D20">
        <w:rPr>
          <w:rFonts w:asciiTheme="minorHAnsi" w:hAnsiTheme="minorHAnsi"/>
        </w:rPr>
        <w:t xml:space="preserve">ve güvenliği tedbirleri </w:t>
      </w:r>
      <w:r w:rsidRPr="008F1D20">
        <w:rPr>
          <w:rFonts w:asciiTheme="minorHAnsi" w:hAnsiTheme="minorHAnsi" w:cs="Arial"/>
          <w:bCs/>
        </w:rPr>
        <w:t>YÜKLENİCİ</w:t>
      </w:r>
      <w:r w:rsidR="007109CD" w:rsidRPr="008F1D20">
        <w:rPr>
          <w:rFonts w:asciiTheme="minorHAnsi" w:hAnsiTheme="minorHAnsi"/>
        </w:rPr>
        <w:t xml:space="preserve"> tarafından alınır.</w:t>
      </w:r>
    </w:p>
    <w:p w14:paraId="445F3C3A" w14:textId="77777777" w:rsidR="001F4F09" w:rsidRPr="008F1D20" w:rsidRDefault="001F4F09" w:rsidP="007109CD">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p>
    <w:p w14:paraId="149649E0" w14:textId="77777777" w:rsidR="007109CD" w:rsidRPr="008F1D20" w:rsidRDefault="003D1D18" w:rsidP="007109CD">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r w:rsidRPr="008F1D20">
        <w:rPr>
          <w:rFonts w:asciiTheme="minorHAnsi" w:hAnsiTheme="minorHAnsi" w:cs="Arial"/>
          <w:bCs/>
        </w:rPr>
        <w:t>YÜKLENİCİ</w:t>
      </w:r>
      <w:r w:rsidR="007109CD" w:rsidRPr="008F1D20">
        <w:rPr>
          <w:rFonts w:asciiTheme="minorHAnsi" w:hAnsiTheme="minorHAnsi"/>
        </w:rPr>
        <w:t xml:space="preserve"> kendi personeli ile ilgili olarak iş sağlığı ve güvenliği mevzuatında istenilen işe giriş sağlık kontrolleri ile periyodik muayenelerini işin başında yaptırarak raporlarını DAĞITIM ŞİRKETİ yetkililerine sunmakla mükelleftir. </w:t>
      </w:r>
      <w:proofErr w:type="spellStart"/>
      <w:r w:rsidRPr="008F1D20">
        <w:rPr>
          <w:rFonts w:asciiTheme="minorHAnsi" w:hAnsiTheme="minorHAnsi" w:cs="Arial"/>
          <w:bCs/>
        </w:rPr>
        <w:t>YÜKLENİCİ</w:t>
      </w:r>
      <w:r w:rsidR="007109CD" w:rsidRPr="008F1D20">
        <w:rPr>
          <w:rFonts w:asciiTheme="minorHAnsi" w:hAnsiTheme="minorHAnsi"/>
        </w:rPr>
        <w:t>’ye</w:t>
      </w:r>
      <w:proofErr w:type="spellEnd"/>
      <w:r w:rsidR="007109CD" w:rsidRPr="008F1D20">
        <w:rPr>
          <w:rFonts w:asciiTheme="minorHAnsi" w:hAnsiTheme="minorHAnsi"/>
        </w:rPr>
        <w:t xml:space="preserve"> bu işle ilgili ayrıca bir bedel ödenmez.</w:t>
      </w:r>
    </w:p>
    <w:p w14:paraId="649CD0D1" w14:textId="77777777" w:rsidR="001F4F09" w:rsidRPr="008F1D20" w:rsidRDefault="001F4F09" w:rsidP="007109CD">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p>
    <w:p w14:paraId="6F03D5D6" w14:textId="438D467C" w:rsidR="007109CD" w:rsidRPr="008F1D20" w:rsidRDefault="003D1D18" w:rsidP="007109CD">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proofErr w:type="spellStart"/>
      <w:r w:rsidRPr="008F1D20">
        <w:rPr>
          <w:rFonts w:asciiTheme="minorHAnsi" w:hAnsiTheme="minorHAnsi" w:cs="Arial"/>
          <w:bCs/>
        </w:rPr>
        <w:t>YÜKLENİCİ</w:t>
      </w:r>
      <w:r w:rsidR="007109CD" w:rsidRPr="008F1D20">
        <w:rPr>
          <w:rFonts w:asciiTheme="minorHAnsi" w:hAnsiTheme="minorHAnsi"/>
        </w:rPr>
        <w:t>’nin</w:t>
      </w:r>
      <w:proofErr w:type="spellEnd"/>
      <w:r w:rsidR="007109CD" w:rsidRPr="008F1D20">
        <w:rPr>
          <w:rFonts w:asciiTheme="minorHAnsi" w:hAnsiTheme="minorHAnsi"/>
        </w:rPr>
        <w:t xml:space="preserve"> çalıştırdığı işçilerine karşı ilgili tüm kanunlardan ve mevzuattan doğan herhangi bir yükümlülüğünü y</w:t>
      </w:r>
      <w:r w:rsidRPr="008F1D20">
        <w:rPr>
          <w:rFonts w:asciiTheme="minorHAnsi" w:hAnsiTheme="minorHAnsi"/>
        </w:rPr>
        <w:t xml:space="preserve">erine getirmemesi veya </w:t>
      </w:r>
      <w:proofErr w:type="spellStart"/>
      <w:r w:rsidRPr="008F1D20">
        <w:rPr>
          <w:rFonts w:asciiTheme="minorHAnsi" w:hAnsiTheme="minorHAnsi" w:cs="Arial"/>
          <w:bCs/>
        </w:rPr>
        <w:t>YÜKLENİCİ</w:t>
      </w:r>
      <w:r w:rsidR="007109CD" w:rsidRPr="008F1D20">
        <w:rPr>
          <w:rFonts w:asciiTheme="minorHAnsi" w:hAnsiTheme="minorHAnsi"/>
        </w:rPr>
        <w:t>’nin</w:t>
      </w:r>
      <w:proofErr w:type="spellEnd"/>
      <w:r w:rsidR="007109CD" w:rsidRPr="008F1D20">
        <w:rPr>
          <w:rFonts w:asciiTheme="minorHAnsi" w:hAnsiTheme="minorHAnsi"/>
        </w:rPr>
        <w:t xml:space="preserve"> istihdam ettiği işçinin iş kazası sonucu ölümü, maluliyeti veya her ne nam altında olursa olsun bir zararın ortaya çıkması ya da sözleşme konusu iş nedeniyle DAĞITIM ŞİRKETİ veya 3. kişiler nezdinde maddi veya manevi bir zarar ortaya çıkması halinde, DAĞITIM </w:t>
      </w:r>
      <w:proofErr w:type="spellStart"/>
      <w:r w:rsidR="007109CD" w:rsidRPr="008F1D20">
        <w:rPr>
          <w:rFonts w:asciiTheme="minorHAnsi" w:hAnsiTheme="minorHAnsi"/>
        </w:rPr>
        <w:t>ŞİRKETİ’in</w:t>
      </w:r>
      <w:proofErr w:type="spellEnd"/>
      <w:r w:rsidR="007109CD" w:rsidRPr="008F1D20">
        <w:rPr>
          <w:rFonts w:asciiTheme="minorHAnsi" w:hAnsiTheme="minorHAnsi"/>
        </w:rPr>
        <w:t xml:space="preserve"> kamu</w:t>
      </w:r>
      <w:r w:rsidR="007139FD" w:rsidRPr="008F1D20">
        <w:rPr>
          <w:rFonts w:asciiTheme="minorHAnsi" w:hAnsiTheme="minorHAnsi"/>
        </w:rPr>
        <w:t xml:space="preserve"> ve kuruluşların</w:t>
      </w:r>
      <w:r w:rsidR="007109CD" w:rsidRPr="008F1D20">
        <w:rPr>
          <w:rFonts w:asciiTheme="minorHAnsi" w:hAnsiTheme="minorHAnsi"/>
        </w:rPr>
        <w:t xml:space="preserve"> veya ilgili yasal makamların veya SGK’nın veya işçi varislerinin veya üçüncü şahısların DAĞITIM </w:t>
      </w:r>
      <w:proofErr w:type="spellStart"/>
      <w:r w:rsidR="007109CD" w:rsidRPr="008F1D20">
        <w:rPr>
          <w:rFonts w:asciiTheme="minorHAnsi" w:hAnsiTheme="minorHAnsi"/>
        </w:rPr>
        <w:t>ŞİRKETİ’nin</w:t>
      </w:r>
      <w:proofErr w:type="spellEnd"/>
      <w:r w:rsidR="007109CD" w:rsidRPr="008F1D20">
        <w:rPr>
          <w:rFonts w:asciiTheme="minorHAnsi" w:hAnsiTheme="minorHAnsi"/>
        </w:rPr>
        <w:t xml:space="preserve"> aleyhine açacağı maddi ve manevi tazminatlarla ilgili olarak </w:t>
      </w:r>
      <w:r w:rsidRPr="008F1D20">
        <w:rPr>
          <w:rFonts w:asciiTheme="minorHAnsi" w:hAnsiTheme="minorHAnsi"/>
        </w:rPr>
        <w:t xml:space="preserve">davanın sonucuna kadar </w:t>
      </w:r>
      <w:proofErr w:type="spellStart"/>
      <w:r w:rsidRPr="008F1D20">
        <w:rPr>
          <w:rFonts w:asciiTheme="minorHAnsi" w:hAnsiTheme="minorHAnsi" w:cs="Arial"/>
          <w:bCs/>
        </w:rPr>
        <w:t>YÜKLENİCİ</w:t>
      </w:r>
      <w:r w:rsidR="007109CD" w:rsidRPr="008F1D20">
        <w:rPr>
          <w:rFonts w:asciiTheme="minorHAnsi" w:hAnsiTheme="minorHAnsi"/>
        </w:rPr>
        <w:t>’nin</w:t>
      </w:r>
      <w:proofErr w:type="spellEnd"/>
      <w:r w:rsidR="007109CD" w:rsidRPr="008F1D20">
        <w:rPr>
          <w:rFonts w:asciiTheme="minorHAnsi" w:hAnsiTheme="minorHAnsi"/>
        </w:rPr>
        <w:t xml:space="preserve"> bu işle ilgili veya üçüncü şahıslar nezdindeki tüm hak ve alacakları ile teminatlarını alıkoymak</w:t>
      </w:r>
      <w:r w:rsidRPr="008F1D20">
        <w:rPr>
          <w:rFonts w:asciiTheme="minorHAnsi" w:hAnsiTheme="minorHAnsi"/>
        </w:rPr>
        <w:t xml:space="preserve"> hususunda yetkilidir. </w:t>
      </w:r>
      <w:r w:rsidRPr="008F1D20">
        <w:rPr>
          <w:rFonts w:asciiTheme="minorHAnsi" w:hAnsiTheme="minorHAnsi" w:cs="Arial"/>
          <w:bCs/>
        </w:rPr>
        <w:t>YÜKLENİCİ</w:t>
      </w:r>
      <w:r w:rsidR="007109CD" w:rsidRPr="008F1D20">
        <w:rPr>
          <w:rFonts w:asciiTheme="minorHAnsi" w:hAnsiTheme="minorHAnsi"/>
        </w:rPr>
        <w:t xml:space="preserve">, DAĞITIM </w:t>
      </w:r>
      <w:proofErr w:type="spellStart"/>
      <w:r w:rsidR="007109CD" w:rsidRPr="008F1D20">
        <w:rPr>
          <w:rFonts w:asciiTheme="minorHAnsi" w:hAnsiTheme="minorHAnsi"/>
        </w:rPr>
        <w:t>ŞİRKETİ’nin</w:t>
      </w:r>
      <w:proofErr w:type="spellEnd"/>
      <w:r w:rsidR="007109CD" w:rsidRPr="008F1D20">
        <w:rPr>
          <w:rFonts w:asciiTheme="minorHAnsi" w:hAnsiTheme="minorHAnsi"/>
        </w:rPr>
        <w:t xml:space="preserve"> iş kazası veya yukarıda açıklanan her türlü zarar nedeniyle herhangi bir şekilde tazminat ödemeye mahkûm olması halinde, bu bedelin (fer’ ileri ile birlikte) teminatlarının nakde çevrilmesi suretiyle ödeneceğini, teminatlar yetmediği takdirde DAĞITIM </w:t>
      </w:r>
      <w:proofErr w:type="spellStart"/>
      <w:r w:rsidR="007109CD" w:rsidRPr="008F1D20">
        <w:rPr>
          <w:rFonts w:asciiTheme="minorHAnsi" w:hAnsiTheme="minorHAnsi"/>
        </w:rPr>
        <w:t>ŞİRKETİ’nin</w:t>
      </w:r>
      <w:proofErr w:type="spellEnd"/>
      <w:r w:rsidR="007109CD" w:rsidRPr="008F1D20">
        <w:rPr>
          <w:rFonts w:asciiTheme="minorHAnsi" w:hAnsiTheme="minorHAnsi"/>
        </w:rPr>
        <w:t xml:space="preserve"> bakiye alacağını İcra yolu da açık olmak üzere talep ve tahsil edeceğini, kabul ve taahhüt eder.</w:t>
      </w:r>
    </w:p>
    <w:p w14:paraId="012F72E0" w14:textId="77777777" w:rsidR="001F4F09" w:rsidRPr="008F1D20" w:rsidRDefault="001F4F09" w:rsidP="007109CD">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p>
    <w:p w14:paraId="14569FDE" w14:textId="77777777" w:rsidR="007109CD" w:rsidRPr="008F1D20" w:rsidRDefault="007109CD" w:rsidP="001F4F09">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r w:rsidRPr="008F1D20">
        <w:rPr>
          <w:rFonts w:asciiTheme="minorHAnsi" w:hAnsiTheme="minorHAnsi"/>
        </w:rPr>
        <w:t>Bu itibarla sözleşme konusu işe ilişkin gerek ihmal, dikkatsizlik ve tedbirsizlikten ve gerekse ehliyetsiz işçileri kullanmaktan veya herhangi bir teknik sebepten meydana gelebilecek iş kazasından herhangi bir ihmali veya kusuru ve teknik kusuru olmasa bile tamamen veya mü</w:t>
      </w:r>
      <w:r w:rsidR="004A36AF" w:rsidRPr="008F1D20">
        <w:rPr>
          <w:rFonts w:asciiTheme="minorHAnsi" w:hAnsiTheme="minorHAnsi"/>
        </w:rPr>
        <w:t>nferiden</w:t>
      </w:r>
      <w:r w:rsidR="003D1D18" w:rsidRPr="008F1D20">
        <w:rPr>
          <w:rFonts w:asciiTheme="minorHAnsi" w:hAnsiTheme="minorHAnsi"/>
        </w:rPr>
        <w:t xml:space="preserve"> </w:t>
      </w:r>
      <w:r w:rsidR="003D1D18" w:rsidRPr="008F1D20">
        <w:rPr>
          <w:rFonts w:asciiTheme="minorHAnsi" w:hAnsiTheme="minorHAnsi" w:cs="Arial"/>
          <w:bCs/>
        </w:rPr>
        <w:t>YÜKLENİCİ</w:t>
      </w:r>
      <w:r w:rsidRPr="008F1D20">
        <w:rPr>
          <w:rFonts w:asciiTheme="minorHAnsi" w:hAnsiTheme="minorHAnsi"/>
        </w:rPr>
        <w:t xml:space="preserve"> sorumludur.</w:t>
      </w:r>
    </w:p>
    <w:p w14:paraId="5A3FCCBB" w14:textId="77777777" w:rsidR="001F4F09" w:rsidRPr="008F1D20" w:rsidRDefault="001F4F09" w:rsidP="001F4F09">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p>
    <w:p w14:paraId="5C9E1968" w14:textId="77777777" w:rsidR="007109CD" w:rsidRPr="008F1D20" w:rsidRDefault="003D1D18" w:rsidP="007109CD">
      <w:pPr>
        <w:widowControl w:val="0"/>
        <w:shd w:val="clear" w:color="auto" w:fill="FFFFFF"/>
        <w:tabs>
          <w:tab w:val="left" w:pos="0"/>
        </w:tabs>
        <w:autoSpaceDE w:val="0"/>
        <w:autoSpaceDN w:val="0"/>
        <w:adjustRightInd w:val="0"/>
        <w:spacing w:line="273" w:lineRule="exact"/>
        <w:ind w:right="29"/>
        <w:jc w:val="both"/>
        <w:rPr>
          <w:rFonts w:asciiTheme="minorHAnsi" w:hAnsiTheme="minorHAnsi" w:cs="Arial"/>
        </w:rPr>
      </w:pPr>
      <w:r w:rsidRPr="008F1D20">
        <w:rPr>
          <w:rFonts w:asciiTheme="minorHAnsi" w:hAnsiTheme="minorHAnsi" w:cs="Arial"/>
          <w:bCs/>
        </w:rPr>
        <w:t>YÜKLENİCİ</w:t>
      </w:r>
      <w:r w:rsidRPr="008F1D20">
        <w:rPr>
          <w:rFonts w:asciiTheme="minorHAnsi" w:hAnsiTheme="minorHAnsi" w:cs="Arial"/>
        </w:rPr>
        <w:t xml:space="preserve"> </w:t>
      </w:r>
      <w:r w:rsidR="007109CD" w:rsidRPr="008F1D20">
        <w:rPr>
          <w:rFonts w:asciiTheme="minorHAnsi" w:hAnsiTheme="minorHAnsi" w:cs="Arial"/>
        </w:rPr>
        <w:t>işin ifa edildiği mekandaki İş Kanunu ile İş Sağlığı ve Güvenliği Kanunu ve bununla ilgili diğer alt düzenlemelere ve genel tedbirlere uyacağını kabul, beyan ve taahhüt eder.</w:t>
      </w:r>
    </w:p>
    <w:p w14:paraId="3841897E" w14:textId="77777777" w:rsidR="001F4F09" w:rsidRPr="008F1D20" w:rsidRDefault="001F4F09" w:rsidP="007109CD">
      <w:pPr>
        <w:widowControl w:val="0"/>
        <w:shd w:val="clear" w:color="auto" w:fill="FFFFFF"/>
        <w:tabs>
          <w:tab w:val="left" w:pos="0"/>
        </w:tabs>
        <w:autoSpaceDE w:val="0"/>
        <w:autoSpaceDN w:val="0"/>
        <w:adjustRightInd w:val="0"/>
        <w:spacing w:line="273" w:lineRule="exact"/>
        <w:ind w:right="29"/>
        <w:jc w:val="both"/>
        <w:rPr>
          <w:rFonts w:asciiTheme="minorHAnsi" w:hAnsiTheme="minorHAnsi"/>
        </w:rPr>
      </w:pPr>
    </w:p>
    <w:p w14:paraId="45447107" w14:textId="77777777" w:rsidR="007109CD" w:rsidRPr="008F1D20" w:rsidRDefault="003D1D18" w:rsidP="007109CD">
      <w:pPr>
        <w:jc w:val="both"/>
        <w:rPr>
          <w:rFonts w:asciiTheme="minorHAnsi" w:hAnsiTheme="minorHAnsi" w:cs="Arial"/>
        </w:rPr>
      </w:pPr>
      <w:r w:rsidRPr="008F1D20">
        <w:rPr>
          <w:rFonts w:asciiTheme="minorHAnsi" w:hAnsiTheme="minorHAnsi" w:cs="Arial"/>
          <w:bCs/>
        </w:rPr>
        <w:t>YÜKLENİCİ</w:t>
      </w:r>
      <w:r w:rsidR="007109CD" w:rsidRPr="008F1D20">
        <w:rPr>
          <w:rFonts w:asciiTheme="minorHAnsi" w:hAnsiTheme="minorHAnsi" w:cs="Arial"/>
        </w:rPr>
        <w:t xml:space="preserve"> çalıştırdığı işçilerle ilgili her türlü İş Kanunu, İş Sağlığı Ve Güvenliği Kanunu ve diğer kanunlar gereği doğacak kanuni vecibeleri yerine getirmekle ve çalışanlara gerekli tüm eğitimleri vermekle yükümlüdür.</w:t>
      </w:r>
    </w:p>
    <w:p w14:paraId="2D8DD386" w14:textId="77777777" w:rsidR="006904B8" w:rsidRPr="008F1D20" w:rsidRDefault="006904B8" w:rsidP="007109CD">
      <w:pPr>
        <w:jc w:val="both"/>
        <w:rPr>
          <w:rFonts w:asciiTheme="minorHAnsi" w:hAnsiTheme="minorHAnsi" w:cs="Arial"/>
        </w:rPr>
      </w:pPr>
    </w:p>
    <w:p w14:paraId="387E67E3" w14:textId="77777777" w:rsidR="00E50902" w:rsidRPr="008F1D20" w:rsidRDefault="00E50902" w:rsidP="007109CD">
      <w:pPr>
        <w:pStyle w:val="ListeParagraf"/>
        <w:widowControl w:val="0"/>
        <w:numPr>
          <w:ilvl w:val="0"/>
          <w:numId w:val="28"/>
        </w:numPr>
        <w:shd w:val="clear" w:color="auto" w:fill="FFFFFF"/>
        <w:tabs>
          <w:tab w:val="left" w:pos="297"/>
        </w:tabs>
        <w:autoSpaceDE w:val="0"/>
        <w:autoSpaceDN w:val="0"/>
        <w:adjustRightInd w:val="0"/>
        <w:spacing w:line="360" w:lineRule="auto"/>
        <w:ind w:left="714" w:right="29" w:hanging="357"/>
        <w:jc w:val="both"/>
        <w:rPr>
          <w:rFonts w:asciiTheme="minorHAnsi" w:hAnsiTheme="minorHAnsi"/>
          <w:b/>
          <w:szCs w:val="24"/>
        </w:rPr>
      </w:pPr>
      <w:r w:rsidRPr="008F1D20">
        <w:rPr>
          <w:rFonts w:asciiTheme="minorHAnsi" w:hAnsiTheme="minorHAnsi"/>
          <w:b/>
          <w:szCs w:val="24"/>
        </w:rPr>
        <w:t>CEZALAR VE KESİNTİLER</w:t>
      </w:r>
    </w:p>
    <w:p w14:paraId="1E446A10" w14:textId="2978FD1A" w:rsidR="00CC5702" w:rsidRPr="008F1D20" w:rsidRDefault="00770C97" w:rsidP="007A52B9">
      <w:pPr>
        <w:autoSpaceDE w:val="0"/>
        <w:autoSpaceDN w:val="0"/>
        <w:adjustRightInd w:val="0"/>
        <w:jc w:val="both"/>
        <w:rPr>
          <w:rFonts w:asciiTheme="minorHAnsi" w:hAnsiTheme="minorHAnsi" w:cs="Arial"/>
        </w:rPr>
      </w:pPr>
      <w:r w:rsidRPr="008F1D20">
        <w:rPr>
          <w:rFonts w:asciiTheme="minorHAnsi" w:hAnsiTheme="minorHAnsi" w:cs="Arial"/>
        </w:rPr>
        <w:t xml:space="preserve">Sözleşmenin 7. maddesinde belirtilen </w:t>
      </w:r>
      <w:r w:rsidR="00E03898" w:rsidRPr="008F1D20">
        <w:rPr>
          <w:rFonts w:asciiTheme="minorHAnsi" w:hAnsiTheme="minorHAnsi" w:cs="Arial"/>
        </w:rPr>
        <w:t>arz planlamasına</w:t>
      </w:r>
      <w:r w:rsidRPr="008F1D20">
        <w:rPr>
          <w:rFonts w:asciiTheme="minorHAnsi" w:hAnsiTheme="minorHAnsi" w:cs="Arial"/>
        </w:rPr>
        <w:t xml:space="preserve"> göre </w:t>
      </w:r>
      <w:r w:rsidR="00E03898" w:rsidRPr="008F1D20">
        <w:rPr>
          <w:rFonts w:asciiTheme="minorHAnsi" w:hAnsiTheme="minorHAnsi" w:cs="Arial"/>
        </w:rPr>
        <w:t>yapılması gereken</w:t>
      </w:r>
      <w:r w:rsidRPr="008F1D20">
        <w:rPr>
          <w:rFonts w:asciiTheme="minorHAnsi" w:hAnsiTheme="minorHAnsi" w:cs="Arial"/>
        </w:rPr>
        <w:t xml:space="preserve"> teslim</w:t>
      </w:r>
      <w:r w:rsidR="00E03898" w:rsidRPr="008F1D20">
        <w:rPr>
          <w:rFonts w:asciiTheme="minorHAnsi" w:hAnsiTheme="minorHAnsi" w:cs="Arial"/>
        </w:rPr>
        <w:t>at</w:t>
      </w:r>
      <w:r w:rsidRPr="008F1D20">
        <w:rPr>
          <w:rFonts w:asciiTheme="minorHAnsi" w:hAnsiTheme="minorHAnsi" w:cs="Arial"/>
        </w:rPr>
        <w:t xml:space="preserve"> </w:t>
      </w:r>
      <w:r w:rsidR="00A76F93" w:rsidRPr="008F1D20">
        <w:rPr>
          <w:rFonts w:asciiTheme="minorHAnsi" w:hAnsiTheme="minorHAnsi" w:cs="Arial"/>
        </w:rPr>
        <w:t>gerçekleştirilemediğinde</w:t>
      </w:r>
      <w:r w:rsidRPr="008F1D20">
        <w:rPr>
          <w:rFonts w:asciiTheme="minorHAnsi" w:hAnsiTheme="minorHAnsi" w:cs="Arial"/>
        </w:rPr>
        <w:t xml:space="preserve"> (mücbir sebep halleri dışında) </w:t>
      </w:r>
      <w:r w:rsidR="00E03898" w:rsidRPr="008F1D20">
        <w:rPr>
          <w:rFonts w:asciiTheme="minorHAnsi" w:hAnsiTheme="minorHAnsi" w:cs="Arial"/>
        </w:rPr>
        <w:t>DAĞITIM ŞİRKETİ</w:t>
      </w:r>
      <w:r w:rsidRPr="008F1D20">
        <w:rPr>
          <w:rFonts w:asciiTheme="minorHAnsi" w:hAnsiTheme="minorHAnsi" w:cs="Arial"/>
        </w:rPr>
        <w:t xml:space="preserve"> tarafından </w:t>
      </w:r>
      <w:proofErr w:type="spellStart"/>
      <w:r w:rsidR="003D1D18" w:rsidRPr="008F1D20">
        <w:rPr>
          <w:rFonts w:asciiTheme="minorHAnsi" w:hAnsiTheme="minorHAnsi" w:cs="Arial"/>
          <w:bCs/>
        </w:rPr>
        <w:t>YÜKLENİCİ</w:t>
      </w:r>
      <w:r w:rsidR="00E03898" w:rsidRPr="008F1D20">
        <w:rPr>
          <w:rFonts w:asciiTheme="minorHAnsi" w:hAnsiTheme="minorHAnsi" w:cs="Arial"/>
        </w:rPr>
        <w:t>’ye</w:t>
      </w:r>
      <w:proofErr w:type="spellEnd"/>
      <w:r w:rsidR="007A52B9" w:rsidRPr="008F1D20">
        <w:rPr>
          <w:rFonts w:asciiTheme="minorHAnsi" w:hAnsiTheme="minorHAnsi" w:cs="Arial"/>
        </w:rPr>
        <w:t xml:space="preserve"> </w:t>
      </w:r>
      <w:r w:rsidRPr="008F1D20">
        <w:rPr>
          <w:rFonts w:asciiTheme="minorHAnsi" w:hAnsiTheme="minorHAnsi" w:cs="Arial"/>
        </w:rPr>
        <w:lastRenderedPageBreak/>
        <w:t>ihtar yapmaya veya protesto çekmeye gerek kalmaksızın,</w:t>
      </w:r>
      <w:r w:rsidR="00CC5702" w:rsidRPr="008F1D20">
        <w:rPr>
          <w:rFonts w:asciiTheme="minorHAnsi" w:hAnsiTheme="minorHAnsi" w:cs="Arial"/>
        </w:rPr>
        <w:t xml:space="preserve"> bu durumda dolayı oluşan/oluşacak maliyetler YÜKLENİCİ tarafından karşılanır. </w:t>
      </w:r>
      <w:r w:rsidRPr="008F1D20">
        <w:rPr>
          <w:rFonts w:asciiTheme="minorHAnsi" w:hAnsiTheme="minorHAnsi" w:cs="Arial"/>
        </w:rPr>
        <w:t xml:space="preserve"> </w:t>
      </w:r>
    </w:p>
    <w:p w14:paraId="4A04D35D" w14:textId="77777777" w:rsidR="00CC5702" w:rsidRPr="008F1D20" w:rsidRDefault="00CC5702" w:rsidP="007A52B9">
      <w:pPr>
        <w:autoSpaceDE w:val="0"/>
        <w:autoSpaceDN w:val="0"/>
        <w:adjustRightInd w:val="0"/>
        <w:jc w:val="both"/>
        <w:rPr>
          <w:rFonts w:asciiTheme="minorHAnsi" w:hAnsiTheme="minorHAnsi" w:cs="Arial"/>
        </w:rPr>
      </w:pPr>
    </w:p>
    <w:p w14:paraId="34B7CC67" w14:textId="017617B1" w:rsidR="00CC5702" w:rsidRPr="008F1D20" w:rsidRDefault="00CC5702" w:rsidP="007A52B9">
      <w:pPr>
        <w:autoSpaceDE w:val="0"/>
        <w:autoSpaceDN w:val="0"/>
        <w:adjustRightInd w:val="0"/>
        <w:jc w:val="both"/>
        <w:rPr>
          <w:rFonts w:asciiTheme="minorHAnsi" w:hAnsiTheme="minorHAnsi" w:cs="Arial"/>
          <w:i/>
          <w:u w:val="single"/>
        </w:rPr>
      </w:pPr>
      <w:r w:rsidRPr="008F1D20">
        <w:rPr>
          <w:rFonts w:asciiTheme="minorHAnsi" w:hAnsiTheme="minorHAnsi" w:cs="Arial"/>
          <w:i/>
          <w:u w:val="single"/>
        </w:rPr>
        <w:t>Alternatif bir kaynakla yapılan tedarik maliyeti,</w:t>
      </w:r>
    </w:p>
    <w:p w14:paraId="4ACB32E8" w14:textId="13E7207C" w:rsidR="00CC5702" w:rsidRPr="008F1D20" w:rsidRDefault="00CC5702" w:rsidP="007A52B9">
      <w:pPr>
        <w:autoSpaceDE w:val="0"/>
        <w:autoSpaceDN w:val="0"/>
        <w:adjustRightInd w:val="0"/>
        <w:jc w:val="both"/>
        <w:rPr>
          <w:rFonts w:asciiTheme="minorHAnsi" w:hAnsiTheme="minorHAnsi" w:cs="Arial"/>
          <w:i/>
          <w:u w:val="single"/>
        </w:rPr>
      </w:pPr>
      <w:r w:rsidRPr="008F1D20">
        <w:rPr>
          <w:rFonts w:asciiTheme="minorHAnsi" w:hAnsiTheme="minorHAnsi" w:cs="Arial"/>
          <w:i/>
          <w:u w:val="single"/>
        </w:rPr>
        <w:t>D</w:t>
      </w:r>
      <w:r w:rsidR="00FC4BCC" w:rsidRPr="008F1D20">
        <w:rPr>
          <w:rFonts w:asciiTheme="minorHAnsi" w:hAnsiTheme="minorHAnsi" w:cs="Arial"/>
          <w:i/>
          <w:u w:val="single"/>
        </w:rPr>
        <w:t>oğal gaz arzı sağlanamayan süre için DAĞITIM ŞİRKETİ n</w:t>
      </w:r>
      <w:r w:rsidRPr="008F1D20">
        <w:rPr>
          <w:rFonts w:asciiTheme="minorHAnsi" w:hAnsiTheme="minorHAnsi" w:cs="Arial"/>
          <w:i/>
          <w:u w:val="single"/>
        </w:rPr>
        <w:t>ezdinde oluşacak kar kayıplar,</w:t>
      </w:r>
    </w:p>
    <w:p w14:paraId="00EABB54" w14:textId="77777777" w:rsidR="00CC5702" w:rsidRPr="008F1D20" w:rsidRDefault="00FC4BCC" w:rsidP="007A52B9">
      <w:pPr>
        <w:autoSpaceDE w:val="0"/>
        <w:autoSpaceDN w:val="0"/>
        <w:adjustRightInd w:val="0"/>
        <w:jc w:val="both"/>
        <w:rPr>
          <w:rFonts w:asciiTheme="minorHAnsi" w:hAnsiTheme="minorHAnsi" w:cs="Arial"/>
          <w:i/>
          <w:u w:val="single"/>
        </w:rPr>
      </w:pPr>
      <w:r w:rsidRPr="008F1D20">
        <w:rPr>
          <w:rFonts w:asciiTheme="minorHAnsi" w:hAnsiTheme="minorHAnsi" w:cs="Arial"/>
          <w:i/>
          <w:u w:val="single"/>
        </w:rPr>
        <w:t xml:space="preserve">DAĞITIM </w:t>
      </w:r>
      <w:proofErr w:type="spellStart"/>
      <w:r w:rsidRPr="008F1D20">
        <w:rPr>
          <w:rFonts w:asciiTheme="minorHAnsi" w:hAnsiTheme="minorHAnsi" w:cs="Arial"/>
          <w:i/>
          <w:u w:val="single"/>
        </w:rPr>
        <w:t>ŞİRKETİ’nin</w:t>
      </w:r>
      <w:proofErr w:type="spellEnd"/>
      <w:r w:rsidRPr="008F1D20">
        <w:rPr>
          <w:rFonts w:asciiTheme="minorHAnsi" w:hAnsiTheme="minorHAnsi" w:cs="Arial"/>
          <w:i/>
          <w:u w:val="single"/>
        </w:rPr>
        <w:t xml:space="preserve"> aboneler nezdinde </w:t>
      </w:r>
      <w:r w:rsidR="00CC5702" w:rsidRPr="008F1D20">
        <w:rPr>
          <w:rFonts w:asciiTheme="minorHAnsi" w:hAnsiTheme="minorHAnsi" w:cs="Arial"/>
          <w:i/>
          <w:u w:val="single"/>
        </w:rPr>
        <w:t>oluşacak tazmin yükümlülüklerinden doğacak maliyetler,</w:t>
      </w:r>
    </w:p>
    <w:p w14:paraId="757665C4" w14:textId="77777777" w:rsidR="00CC5702" w:rsidRPr="008F1D20" w:rsidRDefault="00CC5702" w:rsidP="007A52B9">
      <w:pPr>
        <w:autoSpaceDE w:val="0"/>
        <w:autoSpaceDN w:val="0"/>
        <w:adjustRightInd w:val="0"/>
        <w:jc w:val="both"/>
        <w:rPr>
          <w:rFonts w:asciiTheme="minorHAnsi" w:hAnsiTheme="minorHAnsi" w:cs="Arial"/>
          <w:i/>
          <w:u w:val="single"/>
        </w:rPr>
      </w:pPr>
      <w:r w:rsidRPr="008F1D20">
        <w:rPr>
          <w:rFonts w:asciiTheme="minorHAnsi" w:hAnsiTheme="minorHAnsi" w:cs="Arial"/>
          <w:i/>
          <w:u w:val="single"/>
        </w:rPr>
        <w:t xml:space="preserve">DAĞITIM </w:t>
      </w:r>
      <w:proofErr w:type="spellStart"/>
      <w:r w:rsidRPr="008F1D20">
        <w:rPr>
          <w:rFonts w:asciiTheme="minorHAnsi" w:hAnsiTheme="minorHAnsi" w:cs="Arial"/>
          <w:i/>
          <w:u w:val="single"/>
        </w:rPr>
        <w:t>ŞİRKETİ’nin</w:t>
      </w:r>
      <w:proofErr w:type="spellEnd"/>
      <w:r w:rsidRPr="008F1D20">
        <w:rPr>
          <w:rFonts w:asciiTheme="minorHAnsi" w:hAnsiTheme="minorHAnsi" w:cs="Arial"/>
          <w:i/>
          <w:u w:val="single"/>
        </w:rPr>
        <w:t xml:space="preserve"> </w:t>
      </w:r>
      <w:r w:rsidR="00FC4BCC" w:rsidRPr="008F1D20">
        <w:rPr>
          <w:rFonts w:asciiTheme="minorHAnsi" w:hAnsiTheme="minorHAnsi" w:cs="Arial"/>
          <w:i/>
          <w:u w:val="single"/>
        </w:rPr>
        <w:t>kesinti yönetimi ve doğal gaz arzının yeniden temini</w:t>
      </w:r>
      <w:r w:rsidRPr="008F1D20">
        <w:rPr>
          <w:rFonts w:asciiTheme="minorHAnsi" w:hAnsiTheme="minorHAnsi" w:cs="Arial"/>
          <w:i/>
          <w:u w:val="single"/>
        </w:rPr>
        <w:t>ni sağlaması</w:t>
      </w:r>
      <w:r w:rsidR="00FC4BCC" w:rsidRPr="008F1D20">
        <w:rPr>
          <w:rFonts w:asciiTheme="minorHAnsi" w:hAnsiTheme="minorHAnsi" w:cs="Arial"/>
          <w:i/>
          <w:u w:val="single"/>
        </w:rPr>
        <w:t xml:space="preserve"> için </w:t>
      </w:r>
      <w:r w:rsidRPr="008F1D20">
        <w:rPr>
          <w:rFonts w:asciiTheme="minorHAnsi" w:hAnsiTheme="minorHAnsi" w:cs="Arial"/>
          <w:i/>
          <w:u w:val="single"/>
        </w:rPr>
        <w:t>katlanacağı operasyonel</w:t>
      </w:r>
      <w:r w:rsidR="00FC4BCC" w:rsidRPr="008F1D20">
        <w:rPr>
          <w:rFonts w:asciiTheme="minorHAnsi" w:hAnsiTheme="minorHAnsi" w:cs="Arial"/>
          <w:i/>
          <w:u w:val="single"/>
        </w:rPr>
        <w:t xml:space="preserve"> giderler</w:t>
      </w:r>
      <w:r w:rsidRPr="008F1D20">
        <w:rPr>
          <w:rFonts w:asciiTheme="minorHAnsi" w:hAnsiTheme="minorHAnsi" w:cs="Arial"/>
          <w:i/>
          <w:u w:val="single"/>
        </w:rPr>
        <w:t>.</w:t>
      </w:r>
    </w:p>
    <w:p w14:paraId="4BF2B5A0" w14:textId="77777777" w:rsidR="00CC5702" w:rsidRPr="008F1D20" w:rsidRDefault="00CC5702" w:rsidP="007A52B9">
      <w:pPr>
        <w:autoSpaceDE w:val="0"/>
        <w:autoSpaceDN w:val="0"/>
        <w:adjustRightInd w:val="0"/>
        <w:jc w:val="both"/>
        <w:rPr>
          <w:rFonts w:asciiTheme="minorHAnsi" w:hAnsiTheme="minorHAnsi" w:cs="Arial"/>
          <w:i/>
          <w:u w:val="single"/>
        </w:rPr>
      </w:pPr>
    </w:p>
    <w:p w14:paraId="64643C90" w14:textId="2A779407" w:rsidR="00770C97" w:rsidRPr="008F1D20" w:rsidRDefault="00CC5702" w:rsidP="007A52B9">
      <w:pPr>
        <w:autoSpaceDE w:val="0"/>
        <w:autoSpaceDN w:val="0"/>
        <w:adjustRightInd w:val="0"/>
        <w:jc w:val="both"/>
        <w:rPr>
          <w:rFonts w:asciiTheme="minorHAnsi" w:hAnsiTheme="minorHAnsi" w:cs="Arial"/>
          <w:i/>
          <w:u w:val="single"/>
        </w:rPr>
      </w:pPr>
      <w:r w:rsidRPr="008F1D20">
        <w:rPr>
          <w:rFonts w:asciiTheme="minorHAnsi" w:hAnsiTheme="minorHAnsi" w:cs="Arial"/>
        </w:rPr>
        <w:t xml:space="preserve">Yukarıdaki maliyetlere ek olarak DAĞITIM </w:t>
      </w:r>
      <w:proofErr w:type="spellStart"/>
      <w:r w:rsidRPr="008F1D20">
        <w:rPr>
          <w:rFonts w:asciiTheme="minorHAnsi" w:hAnsiTheme="minorHAnsi" w:cs="Arial"/>
        </w:rPr>
        <w:t>ŞİRKETİ’nin</w:t>
      </w:r>
      <w:proofErr w:type="spellEnd"/>
      <w:r w:rsidRPr="008F1D20">
        <w:rPr>
          <w:rFonts w:asciiTheme="minorHAnsi" w:hAnsiTheme="minorHAnsi" w:cs="Arial"/>
        </w:rPr>
        <w:t xml:space="preserve"> iş bu sözleşmenin toplam bedelinin %20’sine kadar idari para cezası yansıtma hakkı ve dava hakkı saklıdır.</w:t>
      </w:r>
    </w:p>
    <w:p w14:paraId="29A66485" w14:textId="77777777" w:rsidR="001F4F09" w:rsidRPr="008F1D20" w:rsidRDefault="001F4F09" w:rsidP="00E50902">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p>
    <w:p w14:paraId="6F6B1602" w14:textId="77777777" w:rsidR="00813DA3" w:rsidRPr="008F1D20" w:rsidRDefault="00741D55" w:rsidP="007109CD">
      <w:pPr>
        <w:pStyle w:val="ListeParagraf"/>
        <w:widowControl w:val="0"/>
        <w:numPr>
          <w:ilvl w:val="0"/>
          <w:numId w:val="28"/>
        </w:numPr>
        <w:shd w:val="clear" w:color="auto" w:fill="FFFFFF"/>
        <w:tabs>
          <w:tab w:val="left" w:pos="297"/>
        </w:tabs>
        <w:autoSpaceDE w:val="0"/>
        <w:autoSpaceDN w:val="0"/>
        <w:adjustRightInd w:val="0"/>
        <w:spacing w:line="360" w:lineRule="auto"/>
        <w:ind w:left="714" w:right="29" w:hanging="357"/>
        <w:jc w:val="both"/>
        <w:rPr>
          <w:rFonts w:asciiTheme="minorHAnsi" w:hAnsiTheme="minorHAnsi"/>
          <w:b/>
          <w:szCs w:val="24"/>
        </w:rPr>
      </w:pPr>
      <w:r w:rsidRPr="008F1D20">
        <w:rPr>
          <w:rFonts w:asciiTheme="minorHAnsi" w:hAnsiTheme="minorHAnsi"/>
          <w:b/>
          <w:szCs w:val="24"/>
        </w:rPr>
        <w:t>SÖZLEŞMENİN FESHİ VE SONA ERMESİ</w:t>
      </w:r>
    </w:p>
    <w:p w14:paraId="7A3846CE" w14:textId="77777777" w:rsidR="00980DA8" w:rsidRPr="008F1D20" w:rsidRDefault="00741D55" w:rsidP="00B04F51">
      <w:pPr>
        <w:pStyle w:val="ListeParagraf"/>
        <w:numPr>
          <w:ilvl w:val="1"/>
          <w:numId w:val="28"/>
        </w:numPr>
        <w:tabs>
          <w:tab w:val="left" w:pos="993"/>
        </w:tabs>
        <w:jc w:val="both"/>
        <w:rPr>
          <w:rFonts w:asciiTheme="minorHAnsi" w:hAnsiTheme="minorHAnsi"/>
          <w:szCs w:val="24"/>
        </w:rPr>
      </w:pPr>
      <w:r w:rsidRPr="008F1D20">
        <w:rPr>
          <w:rFonts w:asciiTheme="minorHAnsi" w:hAnsiTheme="minorHAnsi"/>
          <w:szCs w:val="24"/>
        </w:rPr>
        <w:t xml:space="preserve">Taraflar, karşılıklı olarak yazılı mutabakata varmak kaydıyla </w:t>
      </w:r>
      <w:proofErr w:type="spellStart"/>
      <w:r w:rsidRPr="008F1D20">
        <w:rPr>
          <w:rFonts w:asciiTheme="minorHAnsi" w:hAnsiTheme="minorHAnsi"/>
          <w:szCs w:val="24"/>
        </w:rPr>
        <w:t>Sözleşme’yi</w:t>
      </w:r>
      <w:proofErr w:type="spellEnd"/>
      <w:r w:rsidRPr="008F1D20">
        <w:rPr>
          <w:rFonts w:asciiTheme="minorHAnsi" w:hAnsiTheme="minorHAnsi"/>
          <w:szCs w:val="24"/>
        </w:rPr>
        <w:t xml:space="preserve"> istedikleri zaman </w:t>
      </w:r>
      <w:r w:rsidR="007139FD" w:rsidRPr="008F1D20">
        <w:rPr>
          <w:rFonts w:asciiTheme="minorHAnsi" w:hAnsiTheme="minorHAnsi"/>
          <w:szCs w:val="24"/>
        </w:rPr>
        <w:t>15 (</w:t>
      </w:r>
      <w:proofErr w:type="spellStart"/>
      <w:r w:rsidR="007139FD" w:rsidRPr="008F1D20">
        <w:rPr>
          <w:rFonts w:asciiTheme="minorHAnsi" w:hAnsiTheme="minorHAnsi"/>
          <w:szCs w:val="24"/>
        </w:rPr>
        <w:t>onbeş</w:t>
      </w:r>
      <w:proofErr w:type="spellEnd"/>
      <w:r w:rsidR="007139FD" w:rsidRPr="008F1D20">
        <w:rPr>
          <w:rFonts w:asciiTheme="minorHAnsi" w:hAnsiTheme="minorHAnsi"/>
          <w:szCs w:val="24"/>
        </w:rPr>
        <w:t xml:space="preserve">) gün önceden yazılı bildirim yapmak kaydıyla </w:t>
      </w:r>
      <w:r w:rsidRPr="008F1D20">
        <w:rPr>
          <w:rFonts w:asciiTheme="minorHAnsi" w:hAnsiTheme="minorHAnsi"/>
          <w:szCs w:val="24"/>
        </w:rPr>
        <w:t xml:space="preserve">sona erdirebilirler. </w:t>
      </w:r>
    </w:p>
    <w:p w14:paraId="5C01453F" w14:textId="77777777" w:rsidR="00741D55" w:rsidRPr="008F1D20" w:rsidRDefault="00741D55" w:rsidP="00B04F51">
      <w:pPr>
        <w:pStyle w:val="ListeParagraf"/>
        <w:numPr>
          <w:ilvl w:val="1"/>
          <w:numId w:val="28"/>
        </w:numPr>
        <w:tabs>
          <w:tab w:val="left" w:pos="993"/>
        </w:tabs>
        <w:jc w:val="both"/>
        <w:rPr>
          <w:rFonts w:asciiTheme="minorHAnsi" w:hAnsiTheme="minorHAnsi"/>
          <w:szCs w:val="24"/>
        </w:rPr>
      </w:pPr>
      <w:r w:rsidRPr="008F1D20">
        <w:rPr>
          <w:rFonts w:asciiTheme="minorHAnsi" w:hAnsiTheme="minorHAnsi"/>
          <w:szCs w:val="24"/>
        </w:rPr>
        <w:t xml:space="preserve">Aşağıda belirtilen haklı sebeplerin mevcudiyeti halinde de </w:t>
      </w:r>
      <w:r w:rsidR="00A50E05" w:rsidRPr="008F1D20">
        <w:rPr>
          <w:rFonts w:asciiTheme="minorHAnsi" w:hAnsiTheme="minorHAnsi"/>
          <w:szCs w:val="24"/>
        </w:rPr>
        <w:t>Taraflar</w:t>
      </w:r>
      <w:r w:rsidRPr="008F1D20">
        <w:rPr>
          <w:rFonts w:asciiTheme="minorHAnsi" w:hAnsiTheme="minorHAnsi"/>
          <w:szCs w:val="24"/>
        </w:rPr>
        <w:t xml:space="preserve"> </w:t>
      </w:r>
      <w:r w:rsidR="00E27604" w:rsidRPr="008F1D20">
        <w:rPr>
          <w:rFonts w:asciiTheme="minorHAnsi" w:hAnsiTheme="minorHAnsi"/>
          <w:szCs w:val="24"/>
        </w:rPr>
        <w:t>s</w:t>
      </w:r>
      <w:r w:rsidRPr="008F1D20">
        <w:rPr>
          <w:rFonts w:asciiTheme="minorHAnsi" w:hAnsiTheme="minorHAnsi"/>
          <w:szCs w:val="24"/>
        </w:rPr>
        <w:t xml:space="preserve">özleşmeyi tek taraflı olarak </w:t>
      </w:r>
      <w:r w:rsidR="007139FD" w:rsidRPr="008F1D20">
        <w:rPr>
          <w:rFonts w:asciiTheme="minorHAnsi" w:hAnsiTheme="minorHAnsi"/>
          <w:szCs w:val="24"/>
        </w:rPr>
        <w:t xml:space="preserve">derhal </w:t>
      </w:r>
      <w:r w:rsidRPr="008F1D20">
        <w:rPr>
          <w:rFonts w:asciiTheme="minorHAnsi" w:hAnsiTheme="minorHAnsi"/>
          <w:szCs w:val="24"/>
        </w:rPr>
        <w:t>sona erdirebilirler. Bu halde, Sözleşme’nin feshine sebep olan Taraf aşağıda diğer Taraf’ın uğradığı bütün zarar ve ziyanı da karşılayacaktır. Haklı nedenle fesih sebepleri aşağıdaki gibidir:</w:t>
      </w:r>
    </w:p>
    <w:p w14:paraId="37CA57D5" w14:textId="77777777" w:rsidR="00741D55" w:rsidRPr="008F1D20" w:rsidRDefault="00741D55" w:rsidP="00741D55">
      <w:pPr>
        <w:widowControl w:val="0"/>
        <w:numPr>
          <w:ilvl w:val="0"/>
          <w:numId w:val="27"/>
        </w:numPr>
        <w:shd w:val="clear" w:color="auto" w:fill="FFFFFF"/>
        <w:tabs>
          <w:tab w:val="left" w:pos="297"/>
        </w:tabs>
        <w:autoSpaceDE w:val="0"/>
        <w:autoSpaceDN w:val="0"/>
        <w:adjustRightInd w:val="0"/>
        <w:spacing w:line="273" w:lineRule="exact"/>
        <w:ind w:right="29"/>
        <w:jc w:val="both"/>
        <w:rPr>
          <w:rFonts w:asciiTheme="minorHAnsi" w:hAnsiTheme="minorHAnsi"/>
          <w:vanish/>
        </w:rPr>
      </w:pPr>
    </w:p>
    <w:p w14:paraId="689846F7" w14:textId="77777777" w:rsidR="00741D55" w:rsidRPr="008F1D20" w:rsidRDefault="00741D55" w:rsidP="00741D55">
      <w:pPr>
        <w:widowControl w:val="0"/>
        <w:numPr>
          <w:ilvl w:val="0"/>
          <w:numId w:val="27"/>
        </w:numPr>
        <w:shd w:val="clear" w:color="auto" w:fill="FFFFFF"/>
        <w:tabs>
          <w:tab w:val="left" w:pos="297"/>
        </w:tabs>
        <w:autoSpaceDE w:val="0"/>
        <w:autoSpaceDN w:val="0"/>
        <w:adjustRightInd w:val="0"/>
        <w:spacing w:line="273" w:lineRule="exact"/>
        <w:ind w:right="29"/>
        <w:jc w:val="both"/>
        <w:rPr>
          <w:rFonts w:asciiTheme="minorHAnsi" w:hAnsiTheme="minorHAnsi"/>
          <w:vanish/>
        </w:rPr>
      </w:pPr>
    </w:p>
    <w:p w14:paraId="34E76199" w14:textId="77777777" w:rsidR="00741D55" w:rsidRPr="008F1D20" w:rsidRDefault="00741D55" w:rsidP="00741D55">
      <w:pPr>
        <w:widowControl w:val="0"/>
        <w:numPr>
          <w:ilvl w:val="1"/>
          <w:numId w:val="27"/>
        </w:numPr>
        <w:shd w:val="clear" w:color="auto" w:fill="FFFFFF"/>
        <w:tabs>
          <w:tab w:val="left" w:pos="297"/>
        </w:tabs>
        <w:autoSpaceDE w:val="0"/>
        <w:autoSpaceDN w:val="0"/>
        <w:adjustRightInd w:val="0"/>
        <w:spacing w:line="273" w:lineRule="exact"/>
        <w:ind w:right="29"/>
        <w:jc w:val="both"/>
        <w:rPr>
          <w:rFonts w:asciiTheme="minorHAnsi" w:hAnsiTheme="minorHAnsi"/>
          <w:vanish/>
        </w:rPr>
      </w:pPr>
    </w:p>
    <w:p w14:paraId="2B980BB1" w14:textId="77777777" w:rsidR="00741D55" w:rsidRPr="008F1D20" w:rsidRDefault="00741D55" w:rsidP="00741D55">
      <w:pPr>
        <w:widowControl w:val="0"/>
        <w:numPr>
          <w:ilvl w:val="1"/>
          <w:numId w:val="27"/>
        </w:numPr>
        <w:shd w:val="clear" w:color="auto" w:fill="FFFFFF"/>
        <w:tabs>
          <w:tab w:val="left" w:pos="297"/>
        </w:tabs>
        <w:autoSpaceDE w:val="0"/>
        <w:autoSpaceDN w:val="0"/>
        <w:adjustRightInd w:val="0"/>
        <w:spacing w:line="273" w:lineRule="exact"/>
        <w:ind w:right="29"/>
        <w:jc w:val="both"/>
        <w:rPr>
          <w:rFonts w:asciiTheme="minorHAnsi" w:hAnsiTheme="minorHAnsi"/>
          <w:vanish/>
        </w:rPr>
      </w:pPr>
    </w:p>
    <w:p w14:paraId="0305485E" w14:textId="77777777" w:rsidR="00980DA8" w:rsidRPr="008F1D20" w:rsidRDefault="00741D55" w:rsidP="007109CD">
      <w:pPr>
        <w:widowControl w:val="0"/>
        <w:numPr>
          <w:ilvl w:val="2"/>
          <w:numId w:val="28"/>
        </w:numPr>
        <w:shd w:val="clear" w:color="auto" w:fill="FFFFFF"/>
        <w:tabs>
          <w:tab w:val="left" w:pos="297"/>
        </w:tabs>
        <w:autoSpaceDE w:val="0"/>
        <w:autoSpaceDN w:val="0"/>
        <w:adjustRightInd w:val="0"/>
        <w:spacing w:line="273" w:lineRule="exact"/>
        <w:ind w:right="29"/>
        <w:jc w:val="both"/>
        <w:rPr>
          <w:rFonts w:asciiTheme="minorHAnsi" w:hAnsiTheme="minorHAnsi"/>
        </w:rPr>
      </w:pPr>
      <w:r w:rsidRPr="008F1D20">
        <w:rPr>
          <w:rFonts w:asciiTheme="minorHAnsi" w:hAnsiTheme="minorHAnsi"/>
        </w:rPr>
        <w:t>Taraflardan biri hakkında fiili iflas veya tasfiye işlemlerinin başlatılmış olduğunun kanıtlanması.</w:t>
      </w:r>
    </w:p>
    <w:p w14:paraId="7CB5E110" w14:textId="77777777" w:rsidR="00980DA8" w:rsidRPr="008F1D20" w:rsidRDefault="003D1D18" w:rsidP="007109CD">
      <w:pPr>
        <w:widowControl w:val="0"/>
        <w:numPr>
          <w:ilvl w:val="2"/>
          <w:numId w:val="28"/>
        </w:numPr>
        <w:shd w:val="clear" w:color="auto" w:fill="FFFFFF"/>
        <w:tabs>
          <w:tab w:val="left" w:pos="297"/>
        </w:tabs>
        <w:autoSpaceDE w:val="0"/>
        <w:autoSpaceDN w:val="0"/>
        <w:adjustRightInd w:val="0"/>
        <w:spacing w:line="273" w:lineRule="exact"/>
        <w:ind w:right="29"/>
        <w:jc w:val="both"/>
        <w:rPr>
          <w:rFonts w:asciiTheme="minorHAnsi" w:hAnsiTheme="minorHAnsi"/>
        </w:rPr>
      </w:pPr>
      <w:proofErr w:type="spellStart"/>
      <w:r w:rsidRPr="008F1D20">
        <w:rPr>
          <w:rFonts w:asciiTheme="minorHAnsi" w:hAnsiTheme="minorHAnsi" w:cs="Arial"/>
          <w:bCs/>
        </w:rPr>
        <w:t>YÜKLENİCİ</w:t>
      </w:r>
      <w:r w:rsidR="00E27604" w:rsidRPr="008F1D20">
        <w:rPr>
          <w:rFonts w:asciiTheme="minorHAnsi" w:hAnsiTheme="minorHAnsi"/>
        </w:rPr>
        <w:t>’nin</w:t>
      </w:r>
      <w:proofErr w:type="spellEnd"/>
      <w:r w:rsidR="00741D55" w:rsidRPr="008F1D20">
        <w:rPr>
          <w:rFonts w:asciiTheme="minorHAnsi" w:hAnsiTheme="minorHAnsi"/>
        </w:rPr>
        <w:t xml:space="preserve"> İş bu sözleşme kapsamındaki faaliyetleri yerine getirebilmesi için gerekli olan lisans ve yetkilerini kaybetmiş olması.</w:t>
      </w:r>
    </w:p>
    <w:p w14:paraId="68881561" w14:textId="46BB8DF6" w:rsidR="00394958" w:rsidRPr="008F1D20" w:rsidRDefault="00394958" w:rsidP="007109CD">
      <w:pPr>
        <w:widowControl w:val="0"/>
        <w:numPr>
          <w:ilvl w:val="2"/>
          <w:numId w:val="28"/>
        </w:numPr>
        <w:shd w:val="clear" w:color="auto" w:fill="FFFFFF"/>
        <w:tabs>
          <w:tab w:val="left" w:pos="297"/>
        </w:tabs>
        <w:autoSpaceDE w:val="0"/>
        <w:autoSpaceDN w:val="0"/>
        <w:adjustRightInd w:val="0"/>
        <w:spacing w:line="273" w:lineRule="exact"/>
        <w:ind w:right="29"/>
        <w:jc w:val="both"/>
        <w:rPr>
          <w:rFonts w:asciiTheme="minorHAnsi" w:hAnsiTheme="minorHAnsi"/>
        </w:rPr>
      </w:pPr>
      <w:r w:rsidRPr="008F1D20">
        <w:rPr>
          <w:rFonts w:asciiTheme="minorHAnsi" w:hAnsiTheme="minorHAnsi" w:cs="Arial"/>
          <w:bCs/>
        </w:rPr>
        <w:t xml:space="preserve">YÜKLENİCİ, İş bu Sözleşme ekinde yer alan İSG </w:t>
      </w:r>
      <w:proofErr w:type="spellStart"/>
      <w:r w:rsidRPr="008F1D20">
        <w:rPr>
          <w:rFonts w:asciiTheme="minorHAnsi" w:hAnsiTheme="minorHAnsi" w:cs="Arial"/>
          <w:bCs/>
        </w:rPr>
        <w:t>Tahhütnamesine</w:t>
      </w:r>
      <w:proofErr w:type="spellEnd"/>
      <w:r w:rsidRPr="008F1D20">
        <w:rPr>
          <w:rFonts w:asciiTheme="minorHAnsi" w:hAnsiTheme="minorHAnsi" w:cs="Arial"/>
          <w:bCs/>
        </w:rPr>
        <w:t xml:space="preserve">, Çevre Kanununa, diğer yasal mevzuat aykırı hareket ettiğinin tespiti. </w:t>
      </w:r>
    </w:p>
    <w:p w14:paraId="2441FFB8" w14:textId="2ED0BB49" w:rsidR="003B6E5F" w:rsidRPr="008F1D20" w:rsidRDefault="003B6E5F" w:rsidP="007109CD">
      <w:pPr>
        <w:widowControl w:val="0"/>
        <w:numPr>
          <w:ilvl w:val="2"/>
          <w:numId w:val="28"/>
        </w:numPr>
        <w:shd w:val="clear" w:color="auto" w:fill="FFFFFF"/>
        <w:tabs>
          <w:tab w:val="left" w:pos="297"/>
        </w:tabs>
        <w:autoSpaceDE w:val="0"/>
        <w:autoSpaceDN w:val="0"/>
        <w:adjustRightInd w:val="0"/>
        <w:spacing w:line="273" w:lineRule="exact"/>
        <w:ind w:right="29"/>
        <w:jc w:val="both"/>
        <w:rPr>
          <w:rFonts w:asciiTheme="minorHAnsi" w:hAnsiTheme="minorHAnsi"/>
        </w:rPr>
      </w:pPr>
      <w:proofErr w:type="spellStart"/>
      <w:r w:rsidRPr="008F1D20">
        <w:rPr>
          <w:rFonts w:asciiTheme="minorHAnsi" w:hAnsiTheme="minorHAnsi" w:cs="Arial"/>
          <w:bCs/>
        </w:rPr>
        <w:t>YÜKLENİCİ</w:t>
      </w:r>
      <w:r w:rsidR="00A61D13" w:rsidRPr="008F1D20">
        <w:rPr>
          <w:rFonts w:asciiTheme="minorHAnsi" w:hAnsiTheme="minorHAnsi" w:cs="Arial"/>
          <w:bCs/>
        </w:rPr>
        <w:t>’nin</w:t>
      </w:r>
      <w:proofErr w:type="spellEnd"/>
      <w:r w:rsidR="00F20A2F" w:rsidRPr="008F1D20">
        <w:rPr>
          <w:rFonts w:asciiTheme="minorHAnsi" w:hAnsiTheme="minorHAnsi" w:cs="Arial"/>
          <w:bCs/>
        </w:rPr>
        <w:t xml:space="preserve"> mücbir sebepler dışında</w:t>
      </w:r>
      <w:r w:rsidR="00792295" w:rsidRPr="008F1D20">
        <w:rPr>
          <w:rFonts w:asciiTheme="minorHAnsi" w:hAnsiTheme="minorHAnsi" w:cs="Arial"/>
          <w:bCs/>
        </w:rPr>
        <w:t>,</w:t>
      </w:r>
      <w:r w:rsidR="00F20A2F" w:rsidRPr="008F1D20">
        <w:rPr>
          <w:rFonts w:asciiTheme="minorHAnsi" w:hAnsiTheme="minorHAnsi" w:cs="Arial"/>
          <w:bCs/>
        </w:rPr>
        <w:t xml:space="preserve"> </w:t>
      </w:r>
      <w:r w:rsidR="00792295" w:rsidRPr="008F1D20">
        <w:rPr>
          <w:rFonts w:asciiTheme="minorHAnsi" w:hAnsiTheme="minorHAnsi" w:cs="Arial"/>
          <w:bCs/>
        </w:rPr>
        <w:t xml:space="preserve">işbu sözleşmedeki </w:t>
      </w:r>
      <w:r w:rsidR="00F20A2F" w:rsidRPr="008F1D20">
        <w:rPr>
          <w:rFonts w:asciiTheme="minorHAnsi" w:hAnsiTheme="minorHAnsi" w:cs="Arial"/>
          <w:bCs/>
        </w:rPr>
        <w:t xml:space="preserve">teslim ve tedarik </w:t>
      </w:r>
      <w:r w:rsidR="00792295" w:rsidRPr="008F1D20">
        <w:rPr>
          <w:rFonts w:asciiTheme="minorHAnsi" w:hAnsiTheme="minorHAnsi" w:cs="Arial"/>
          <w:bCs/>
        </w:rPr>
        <w:t>yükümlülüğünü kendisinden kaynaklanan sebeplerle</w:t>
      </w:r>
      <w:r w:rsidR="00F20A2F" w:rsidRPr="008F1D20">
        <w:rPr>
          <w:rFonts w:asciiTheme="minorHAnsi" w:hAnsiTheme="minorHAnsi" w:cs="Arial"/>
          <w:bCs/>
        </w:rPr>
        <w:t xml:space="preserve"> </w:t>
      </w:r>
      <w:r w:rsidR="00792295" w:rsidRPr="008F1D20">
        <w:rPr>
          <w:rFonts w:asciiTheme="minorHAnsi" w:hAnsiTheme="minorHAnsi" w:cs="Arial"/>
          <w:bCs/>
        </w:rPr>
        <w:t>yerine getirmemesi halinde</w:t>
      </w:r>
      <w:r w:rsidR="00277B51" w:rsidRPr="008F1D20">
        <w:rPr>
          <w:rFonts w:asciiTheme="minorHAnsi" w:hAnsiTheme="minorHAnsi" w:cs="Arial"/>
          <w:bCs/>
        </w:rPr>
        <w:t xml:space="preserve"> şehri/ilçeyi</w:t>
      </w:r>
      <w:r w:rsidRPr="008F1D20">
        <w:rPr>
          <w:rFonts w:asciiTheme="minorHAnsi" w:hAnsiTheme="minorHAnsi" w:cs="Arial"/>
          <w:bCs/>
        </w:rPr>
        <w:t xml:space="preserve"> gazsız bırakması</w:t>
      </w:r>
      <w:r w:rsidR="00F20A2F" w:rsidRPr="008F1D20">
        <w:rPr>
          <w:rFonts w:asciiTheme="minorHAnsi" w:hAnsiTheme="minorHAnsi" w:cs="Arial"/>
          <w:bCs/>
        </w:rPr>
        <w:t>.</w:t>
      </w:r>
    </w:p>
    <w:p w14:paraId="18ADB624" w14:textId="77777777" w:rsidR="006412B9" w:rsidRPr="008F1D20" w:rsidRDefault="006412B9" w:rsidP="008F1D20">
      <w:pPr>
        <w:widowControl w:val="0"/>
        <w:shd w:val="clear" w:color="auto" w:fill="FFFFFF"/>
        <w:tabs>
          <w:tab w:val="left" w:pos="297"/>
        </w:tabs>
        <w:autoSpaceDE w:val="0"/>
        <w:autoSpaceDN w:val="0"/>
        <w:adjustRightInd w:val="0"/>
        <w:spacing w:line="273" w:lineRule="exact"/>
        <w:ind w:left="1080" w:right="29"/>
        <w:jc w:val="both"/>
        <w:rPr>
          <w:rFonts w:asciiTheme="minorHAnsi" w:hAnsiTheme="minorHAnsi"/>
        </w:rPr>
      </w:pPr>
    </w:p>
    <w:p w14:paraId="47A910AA" w14:textId="77777777" w:rsidR="00BF1EE3" w:rsidRPr="008F1D20" w:rsidRDefault="00741D55" w:rsidP="00BF1EE3">
      <w:pPr>
        <w:pStyle w:val="ListeParagraf"/>
        <w:numPr>
          <w:ilvl w:val="1"/>
          <w:numId w:val="28"/>
        </w:numPr>
        <w:tabs>
          <w:tab w:val="left" w:pos="993"/>
        </w:tabs>
        <w:jc w:val="both"/>
        <w:rPr>
          <w:rFonts w:asciiTheme="minorHAnsi" w:hAnsiTheme="minorHAnsi"/>
          <w:szCs w:val="24"/>
        </w:rPr>
      </w:pPr>
      <w:r w:rsidRPr="008F1D20">
        <w:rPr>
          <w:rFonts w:asciiTheme="minorHAnsi" w:hAnsiTheme="minorHAnsi"/>
          <w:szCs w:val="24"/>
        </w:rPr>
        <w:t xml:space="preserve">Taraflar haklı nedenle fesih sebebini öğrendikleri tarih itibariyle Sözleşmeyi derhal yazılı olarak feshetme hakkına sahiplerdir. Fesih, fesih beyanının </w:t>
      </w:r>
      <w:r w:rsidR="00330EA8" w:rsidRPr="008F1D20">
        <w:rPr>
          <w:rFonts w:asciiTheme="minorHAnsi" w:hAnsiTheme="minorHAnsi"/>
          <w:szCs w:val="24"/>
        </w:rPr>
        <w:t>karşı</w:t>
      </w:r>
      <w:r w:rsidRPr="008F1D20">
        <w:rPr>
          <w:rFonts w:asciiTheme="minorHAnsi" w:hAnsiTheme="minorHAnsi"/>
          <w:szCs w:val="24"/>
        </w:rPr>
        <w:t xml:space="preserve"> Tarafa ulaşması ile birlikte hüküm doğuracaktır. Ancak, yapılan işin niteliği gereği idari otoriteler, hizmetin kesintiye uğramaması adına idari otoritelerin emredici başka bir süre öngörmeleri halinde, fesih idari otoritelerin öngördükleri süre sonunda hüküm ifade edecektir. </w:t>
      </w:r>
    </w:p>
    <w:p w14:paraId="3BF12F36" w14:textId="640AF72D" w:rsidR="00980DA8" w:rsidRPr="008F1D20" w:rsidRDefault="00BF1EE3" w:rsidP="00BF1EE3">
      <w:pPr>
        <w:pStyle w:val="ListeParagraf"/>
        <w:numPr>
          <w:ilvl w:val="1"/>
          <w:numId w:val="28"/>
        </w:numPr>
        <w:tabs>
          <w:tab w:val="left" w:pos="993"/>
        </w:tabs>
        <w:jc w:val="both"/>
        <w:rPr>
          <w:rFonts w:asciiTheme="minorHAnsi" w:hAnsiTheme="minorHAnsi"/>
          <w:szCs w:val="24"/>
        </w:rPr>
      </w:pPr>
      <w:r w:rsidRPr="008F1D20">
        <w:rPr>
          <w:rFonts w:asciiTheme="minorHAnsi" w:hAnsiTheme="minorHAnsi"/>
        </w:rPr>
        <w:t>Sözleşme süresinin sona ermesi ve/veya feshi durumlarında ihalenin/doğrudan teminin farklı bir Yüklenici tarafından alınması halinde,  bir önceki yüklenici tarafından kurulan ve çalışır pozisyonda olan mevcut sistem ancak yeni yüklenicinin kendi sistemini kurması ve devreye alması sonrası devre dışı bırakılacaktır.</w:t>
      </w:r>
      <w:r w:rsidR="00174561" w:rsidRPr="008F1D20">
        <w:rPr>
          <w:rFonts w:asciiTheme="minorHAnsi" w:hAnsiTheme="minorHAnsi"/>
        </w:rPr>
        <w:t xml:space="preserve"> Bir önceki yüklenici tarafından CNG veya LNG boşaltım tesisinde kurulan tank ve gerekli ekipmanların montaj ve demontaj işlemleri ile nakliye, taşıma vb. tüm işler Yüklenicinin sorumluluğunda olup, tüm bu işlemler için Dağıtım Şirketinden </w:t>
      </w:r>
      <w:proofErr w:type="spellStart"/>
      <w:r w:rsidR="00174561" w:rsidRPr="008F1D20">
        <w:rPr>
          <w:rFonts w:asciiTheme="minorHAnsi" w:hAnsiTheme="minorHAnsi"/>
        </w:rPr>
        <w:t>herhengi</w:t>
      </w:r>
      <w:proofErr w:type="spellEnd"/>
      <w:r w:rsidR="00174561" w:rsidRPr="008F1D20">
        <w:rPr>
          <w:rFonts w:asciiTheme="minorHAnsi" w:hAnsiTheme="minorHAnsi"/>
        </w:rPr>
        <w:t xml:space="preserve"> bir bedel talep edilmeyecektir.</w:t>
      </w:r>
    </w:p>
    <w:p w14:paraId="04CA0CEC" w14:textId="77777777" w:rsidR="006904B8" w:rsidRPr="008F1D20" w:rsidRDefault="006904B8" w:rsidP="008F1D20">
      <w:pPr>
        <w:pStyle w:val="ListeParagraf"/>
        <w:tabs>
          <w:tab w:val="left" w:pos="993"/>
        </w:tabs>
        <w:ind w:left="360"/>
        <w:jc w:val="both"/>
        <w:rPr>
          <w:rFonts w:asciiTheme="minorHAnsi" w:hAnsiTheme="minorHAnsi"/>
          <w:szCs w:val="24"/>
        </w:rPr>
      </w:pPr>
    </w:p>
    <w:p w14:paraId="3E3A920E" w14:textId="77777777" w:rsidR="00E50902" w:rsidRPr="008F1D20" w:rsidRDefault="00E50902" w:rsidP="007109CD">
      <w:pPr>
        <w:pStyle w:val="ListeParagraf"/>
        <w:widowControl w:val="0"/>
        <w:numPr>
          <w:ilvl w:val="0"/>
          <w:numId w:val="28"/>
        </w:numPr>
        <w:shd w:val="clear" w:color="auto" w:fill="FFFFFF"/>
        <w:tabs>
          <w:tab w:val="left" w:pos="297"/>
        </w:tabs>
        <w:autoSpaceDE w:val="0"/>
        <w:autoSpaceDN w:val="0"/>
        <w:adjustRightInd w:val="0"/>
        <w:spacing w:line="360" w:lineRule="auto"/>
        <w:ind w:left="714" w:right="29" w:hanging="357"/>
        <w:jc w:val="both"/>
        <w:rPr>
          <w:rFonts w:asciiTheme="minorHAnsi" w:hAnsiTheme="minorHAnsi"/>
          <w:b/>
          <w:szCs w:val="24"/>
        </w:rPr>
      </w:pPr>
      <w:r w:rsidRPr="008F1D20">
        <w:rPr>
          <w:rFonts w:asciiTheme="minorHAnsi" w:hAnsiTheme="minorHAnsi"/>
          <w:b/>
          <w:szCs w:val="24"/>
        </w:rPr>
        <w:t>MÜCBİR SEBEPLER</w:t>
      </w:r>
    </w:p>
    <w:p w14:paraId="68020504" w14:textId="4FEE85D9" w:rsidR="00E50902" w:rsidRPr="008F1D20" w:rsidRDefault="00E50902" w:rsidP="001F4F09">
      <w:pPr>
        <w:widowControl w:val="0"/>
        <w:shd w:val="clear" w:color="auto" w:fill="FFFFFF"/>
        <w:tabs>
          <w:tab w:val="left" w:pos="297"/>
        </w:tabs>
        <w:autoSpaceDE w:val="0"/>
        <w:autoSpaceDN w:val="0"/>
        <w:adjustRightInd w:val="0"/>
        <w:ind w:right="29"/>
        <w:jc w:val="both"/>
        <w:rPr>
          <w:rFonts w:asciiTheme="minorHAnsi" w:hAnsiTheme="minorHAnsi"/>
        </w:rPr>
      </w:pPr>
      <w:r w:rsidRPr="008F1D20">
        <w:rPr>
          <w:rFonts w:asciiTheme="minorHAnsi" w:hAnsiTheme="minorHAnsi"/>
        </w:rPr>
        <w:t>Taraflardan hiçbiri sözleşme kapsamındaki yükümlülüklerinin gecikmesi veya yerine getirilmemesi nedeniyle, bu gecikme ve yerine getirmeme, örneğin</w:t>
      </w:r>
      <w:r w:rsidR="001F4F09" w:rsidRPr="008F1D20">
        <w:rPr>
          <w:rFonts w:asciiTheme="minorHAnsi" w:hAnsiTheme="minorHAnsi"/>
        </w:rPr>
        <w:t>;</w:t>
      </w:r>
      <w:r w:rsidRPr="008F1D20">
        <w:rPr>
          <w:rFonts w:asciiTheme="minorHAnsi" w:hAnsiTheme="minorHAnsi"/>
        </w:rPr>
        <w:t xml:space="preserve"> savaş, ayaklanma, toplum hareketleri, doğal afetler, </w:t>
      </w:r>
      <w:r w:rsidR="00A45F07" w:rsidRPr="008F1D20">
        <w:rPr>
          <w:rFonts w:asciiTheme="minorHAnsi" w:hAnsiTheme="minorHAnsi"/>
        </w:rPr>
        <w:t>meteorolojik olaylar</w:t>
      </w:r>
      <w:r w:rsidR="007B450B" w:rsidRPr="008F1D20">
        <w:rPr>
          <w:rFonts w:asciiTheme="minorHAnsi" w:hAnsiTheme="minorHAnsi"/>
        </w:rPr>
        <w:t xml:space="preserve"> veya salgın hastalık halleri</w:t>
      </w:r>
      <w:r w:rsidR="00A45F07" w:rsidRPr="008F1D20">
        <w:rPr>
          <w:rFonts w:asciiTheme="minorHAnsi" w:hAnsiTheme="minorHAnsi"/>
        </w:rPr>
        <w:t xml:space="preserve"> sebebiyle resmi kurum ve kuruluşlar tarafından (Meteoroloji Genel Müdürlüğü, AFAD, vb.) çalışmayı engelleyecek şekilde </w:t>
      </w:r>
      <w:r w:rsidR="001F4F09" w:rsidRPr="008F1D20">
        <w:rPr>
          <w:rFonts w:asciiTheme="minorHAnsi" w:hAnsiTheme="minorHAnsi"/>
        </w:rPr>
        <w:t xml:space="preserve">önceden yapılan </w:t>
      </w:r>
      <w:r w:rsidR="00A45F07" w:rsidRPr="008F1D20">
        <w:rPr>
          <w:rFonts w:asciiTheme="minorHAnsi" w:hAnsiTheme="minorHAnsi"/>
        </w:rPr>
        <w:t>uyarılar veya alınan idari kararlar</w:t>
      </w:r>
      <w:r w:rsidR="00694613" w:rsidRPr="008F1D20">
        <w:rPr>
          <w:rFonts w:asciiTheme="minorHAnsi" w:hAnsiTheme="minorHAnsi"/>
        </w:rPr>
        <w:t xml:space="preserve"> ile belgelenebilen</w:t>
      </w:r>
      <w:r w:rsidR="00A45F07" w:rsidRPr="008F1D20">
        <w:rPr>
          <w:rFonts w:asciiTheme="minorHAnsi" w:hAnsiTheme="minorHAnsi"/>
        </w:rPr>
        <w:t xml:space="preserve">, </w:t>
      </w:r>
      <w:r w:rsidR="001F4F09" w:rsidRPr="008F1D20">
        <w:rPr>
          <w:rFonts w:asciiTheme="minorHAnsi" w:hAnsiTheme="minorHAnsi"/>
        </w:rPr>
        <w:t xml:space="preserve">olağanüstü hava koşulları ve buna bağlı ulaşım </w:t>
      </w:r>
      <w:r w:rsidR="001F4F09" w:rsidRPr="008F1D20">
        <w:rPr>
          <w:rFonts w:asciiTheme="minorHAnsi" w:hAnsiTheme="minorHAnsi"/>
        </w:rPr>
        <w:lastRenderedPageBreak/>
        <w:t xml:space="preserve">imkanlarının kesilmesi veya genelde mevcut olmaması, </w:t>
      </w:r>
      <w:r w:rsidRPr="008F1D20">
        <w:rPr>
          <w:rFonts w:asciiTheme="minorHAnsi" w:hAnsiTheme="minorHAnsi"/>
        </w:rPr>
        <w:t>kaza, yangın, infilak ve enerji, malzeme veya malzeme kıtlığı gibi bir Mücbir Sebep nedeniyle oluştuğu takdirde, diğer tarafa karşı sorumlu olmayacaktır.</w:t>
      </w:r>
      <w:r w:rsidR="00792295" w:rsidRPr="008F1D20">
        <w:rPr>
          <w:rFonts w:asciiTheme="minorHAnsi" w:hAnsiTheme="minorHAnsi"/>
        </w:rPr>
        <w:t xml:space="preserve"> </w:t>
      </w:r>
    </w:p>
    <w:p w14:paraId="308753CE" w14:textId="77777777" w:rsidR="001F4F09" w:rsidRPr="008F1D20" w:rsidRDefault="001F4F09" w:rsidP="001F4F09">
      <w:pPr>
        <w:widowControl w:val="0"/>
        <w:shd w:val="clear" w:color="auto" w:fill="FFFFFF"/>
        <w:tabs>
          <w:tab w:val="left" w:pos="297"/>
        </w:tabs>
        <w:autoSpaceDE w:val="0"/>
        <w:autoSpaceDN w:val="0"/>
        <w:adjustRightInd w:val="0"/>
        <w:ind w:right="29"/>
        <w:jc w:val="both"/>
        <w:rPr>
          <w:rFonts w:asciiTheme="minorHAnsi" w:hAnsiTheme="minorHAnsi"/>
        </w:rPr>
      </w:pPr>
    </w:p>
    <w:p w14:paraId="52A6C826" w14:textId="1437AADD" w:rsidR="00E50902" w:rsidRPr="008F1D20" w:rsidRDefault="00E50902" w:rsidP="00E50902">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r w:rsidRPr="008F1D20">
        <w:rPr>
          <w:rFonts w:asciiTheme="minorHAnsi" w:hAnsiTheme="minorHAnsi"/>
        </w:rPr>
        <w:t>Tarafların her biri herhangi bir mücbir sebep halinin oluşmasından sonraki 7 (yedi) gün içinde bu durumun tahmin edilen devam ve sona erme süresini diğer tarafa bildirecektir.</w:t>
      </w:r>
    </w:p>
    <w:p w14:paraId="39A46FAE" w14:textId="45409C71" w:rsidR="007620E5" w:rsidRPr="008F1D20" w:rsidRDefault="007620E5" w:rsidP="007620E5">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r w:rsidRPr="008F1D20">
        <w:rPr>
          <w:rFonts w:asciiTheme="minorHAnsi" w:hAnsiTheme="minorHAnsi"/>
        </w:rPr>
        <w:t xml:space="preserve">Doğal gaz arzının mücbir sebep nedeniyle </w:t>
      </w:r>
      <w:r w:rsidR="00725323">
        <w:rPr>
          <w:rFonts w:asciiTheme="minorHAnsi" w:hAnsiTheme="minorHAnsi"/>
        </w:rPr>
        <w:t>aksa</w:t>
      </w:r>
      <w:r w:rsidRPr="008F1D20">
        <w:rPr>
          <w:rFonts w:asciiTheme="minorHAnsi" w:hAnsiTheme="minorHAnsi"/>
        </w:rPr>
        <w:t xml:space="preserve">ması veya </w:t>
      </w:r>
      <w:r w:rsidR="00725323">
        <w:rPr>
          <w:rFonts w:asciiTheme="minorHAnsi" w:hAnsiTheme="minorHAnsi"/>
        </w:rPr>
        <w:t>aksa</w:t>
      </w:r>
      <w:r w:rsidRPr="008F1D20">
        <w:rPr>
          <w:rFonts w:asciiTheme="minorHAnsi" w:hAnsiTheme="minorHAnsi"/>
        </w:rPr>
        <w:t xml:space="preserve">yacak olması halinde, arz sürekliliğinin devamına yönelik olarak ve acil durum veya mücbir halin devam ettiği süreyle sınırlı olmak kaydıyla, dağıtım şebekesi CNG ve/veya LNG ile beslenecektir. Bununla birlikte, doğal gaz arzının </w:t>
      </w:r>
      <w:r w:rsidR="00725323">
        <w:rPr>
          <w:rFonts w:asciiTheme="minorHAnsi" w:hAnsiTheme="minorHAnsi"/>
        </w:rPr>
        <w:t>aksa</w:t>
      </w:r>
      <w:r w:rsidRPr="008F1D20">
        <w:rPr>
          <w:rFonts w:asciiTheme="minorHAnsi" w:hAnsiTheme="minorHAnsi"/>
        </w:rPr>
        <w:t>ması muhtemel durumlar öncesinde tedbiren yedek CNG ve/veya LNG tedariki yapılabilecektir. Bu durumlarda, CNG ve/veya LNG Kurum tarafından bu faaliyetler için yetkilendirilmiş lisans sahiplerinden tedarik edilecektir. Dağıtım bölgesinin CNG ve/veya LNG ile beslenmesine başlandığında ve acil durum veya mücbir hal ortadan kalktığında en geç 24 (yirmi dört) saat içinde Kurum tarafından dağıtım şirketlerine bildirilen elektronik posta adresine, bir hafta içerisinde ise yazılı olarak Kuruma detaylı bilgilendirme yapılacaktır.</w:t>
      </w:r>
    </w:p>
    <w:p w14:paraId="62C44582" w14:textId="77777777" w:rsidR="007620E5" w:rsidRPr="008F1D20" w:rsidRDefault="007620E5" w:rsidP="00E50902">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p>
    <w:p w14:paraId="63592A20" w14:textId="77777777" w:rsidR="00E50902" w:rsidRPr="008F1D20" w:rsidRDefault="00E50902" w:rsidP="00E50902">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r w:rsidRPr="008F1D20">
        <w:rPr>
          <w:rFonts w:asciiTheme="minorHAnsi" w:hAnsiTheme="minorHAnsi"/>
        </w:rPr>
        <w:t>Mücbir Sebep hali nedeniyle herhangi bir Hizmetin yerine getirilmesi 1 (bir) aylık devamlı bir süre boyunca önemli ölçüde askıya alındığı takdirde, tarafların her biri sözleşmeyi</w:t>
      </w:r>
      <w:r w:rsidR="00F00B50" w:rsidRPr="008F1D20">
        <w:rPr>
          <w:rFonts w:asciiTheme="minorHAnsi" w:hAnsiTheme="minorHAnsi"/>
        </w:rPr>
        <w:t xml:space="preserve"> tazminatsız</w:t>
      </w:r>
      <w:r w:rsidRPr="008F1D20">
        <w:rPr>
          <w:rFonts w:asciiTheme="minorHAnsi" w:hAnsiTheme="minorHAnsi"/>
        </w:rPr>
        <w:t xml:space="preserve"> feshetme hakkına sahip olacaktır.</w:t>
      </w:r>
    </w:p>
    <w:p w14:paraId="6EB20309" w14:textId="77777777" w:rsidR="00C23D29" w:rsidRPr="008F1D20" w:rsidRDefault="00C23D29" w:rsidP="00E50902">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p>
    <w:p w14:paraId="3E2B6250" w14:textId="77777777" w:rsidR="001A6956" w:rsidRPr="008F1D20" w:rsidRDefault="001A6956" w:rsidP="007109CD">
      <w:pPr>
        <w:pStyle w:val="ListeParagraf"/>
        <w:widowControl w:val="0"/>
        <w:numPr>
          <w:ilvl w:val="0"/>
          <w:numId w:val="28"/>
        </w:numPr>
        <w:shd w:val="clear" w:color="auto" w:fill="FFFFFF"/>
        <w:tabs>
          <w:tab w:val="left" w:pos="297"/>
        </w:tabs>
        <w:autoSpaceDE w:val="0"/>
        <w:autoSpaceDN w:val="0"/>
        <w:adjustRightInd w:val="0"/>
        <w:spacing w:line="360" w:lineRule="auto"/>
        <w:ind w:left="714" w:right="29" w:hanging="357"/>
        <w:jc w:val="both"/>
        <w:rPr>
          <w:rFonts w:asciiTheme="minorHAnsi" w:hAnsiTheme="minorHAnsi"/>
          <w:b/>
          <w:szCs w:val="24"/>
        </w:rPr>
      </w:pPr>
      <w:r w:rsidRPr="008F1D20">
        <w:rPr>
          <w:rFonts w:asciiTheme="minorHAnsi" w:hAnsiTheme="minorHAnsi"/>
          <w:b/>
          <w:szCs w:val="24"/>
        </w:rPr>
        <w:t>GİZLİLİK VE BİLGİLERİN GÜVENLİĞİ</w:t>
      </w:r>
    </w:p>
    <w:p w14:paraId="21675C39" w14:textId="5D4877B1" w:rsidR="001A6956" w:rsidRPr="008F1D20" w:rsidRDefault="003D1D18" w:rsidP="001A6956">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r w:rsidRPr="008F1D20">
        <w:rPr>
          <w:rFonts w:asciiTheme="minorHAnsi" w:hAnsiTheme="minorHAnsi" w:cs="Arial"/>
          <w:bCs/>
        </w:rPr>
        <w:t>YÜKLENİCİ</w:t>
      </w:r>
      <w:r w:rsidR="001A6956" w:rsidRPr="008F1D20">
        <w:rPr>
          <w:rFonts w:asciiTheme="minorHAnsi" w:hAnsiTheme="minorHAnsi"/>
        </w:rPr>
        <w:t xml:space="preserve"> ve personeli, Türk yargı mercilerinin kararları saklı kalmak kaydıyla hem bu sözleşme süresince hem de Sözleşme’nin sona ermesinden sonra, </w:t>
      </w:r>
      <w:r w:rsidR="00FB71B9" w:rsidRPr="008F1D20">
        <w:rPr>
          <w:rFonts w:asciiTheme="minorHAnsi" w:hAnsiTheme="minorHAnsi"/>
        </w:rPr>
        <w:t xml:space="preserve">DAĞITIM </w:t>
      </w:r>
      <w:proofErr w:type="spellStart"/>
      <w:r w:rsidR="00FB71B9" w:rsidRPr="008F1D20">
        <w:rPr>
          <w:rFonts w:asciiTheme="minorHAnsi" w:hAnsiTheme="minorHAnsi"/>
        </w:rPr>
        <w:t>ŞİRKETİ</w:t>
      </w:r>
      <w:r w:rsidR="001A6956" w:rsidRPr="008F1D20">
        <w:rPr>
          <w:rFonts w:asciiTheme="minorHAnsi" w:hAnsiTheme="minorHAnsi"/>
        </w:rPr>
        <w:t>’</w:t>
      </w:r>
      <w:r w:rsidR="00703160" w:rsidRPr="008F1D20">
        <w:rPr>
          <w:rFonts w:asciiTheme="minorHAnsi" w:hAnsiTheme="minorHAnsi"/>
        </w:rPr>
        <w:t>n</w:t>
      </w:r>
      <w:r w:rsidR="001A6956" w:rsidRPr="008F1D20">
        <w:rPr>
          <w:rFonts w:asciiTheme="minorHAnsi" w:hAnsiTheme="minorHAnsi"/>
        </w:rPr>
        <w:t>in</w:t>
      </w:r>
      <w:proofErr w:type="spellEnd"/>
      <w:r w:rsidR="001A6956" w:rsidRPr="008F1D20">
        <w:rPr>
          <w:rFonts w:asciiTheme="minorHAnsi" w:hAnsiTheme="minorHAnsi"/>
        </w:rPr>
        <w:t xml:space="preserve"> yazılı izni olmaksızın, bu </w:t>
      </w:r>
      <w:proofErr w:type="spellStart"/>
      <w:r w:rsidR="001A6956" w:rsidRPr="008F1D20">
        <w:rPr>
          <w:rFonts w:asciiTheme="minorHAnsi" w:hAnsiTheme="minorHAnsi"/>
        </w:rPr>
        <w:t>Sözleşme’ye</w:t>
      </w:r>
      <w:proofErr w:type="spellEnd"/>
      <w:r w:rsidR="001A6956" w:rsidRPr="008F1D20">
        <w:rPr>
          <w:rFonts w:asciiTheme="minorHAnsi" w:hAnsiTheme="minorHAnsi"/>
        </w:rPr>
        <w:t xml:space="preserve"> ilişkin hiçbir bilgiyi ve </w:t>
      </w:r>
      <w:r w:rsidR="00FB71B9" w:rsidRPr="008F1D20">
        <w:rPr>
          <w:rFonts w:asciiTheme="minorHAnsi" w:hAnsiTheme="minorHAnsi"/>
        </w:rPr>
        <w:t xml:space="preserve">DAĞITIM </w:t>
      </w:r>
      <w:proofErr w:type="spellStart"/>
      <w:r w:rsidR="00FB71B9" w:rsidRPr="008F1D20">
        <w:rPr>
          <w:rFonts w:asciiTheme="minorHAnsi" w:hAnsiTheme="minorHAnsi"/>
        </w:rPr>
        <w:t>ŞİRKETİ</w:t>
      </w:r>
      <w:r w:rsidR="001A6956" w:rsidRPr="008F1D20">
        <w:rPr>
          <w:rFonts w:asciiTheme="minorHAnsi" w:hAnsiTheme="minorHAnsi"/>
        </w:rPr>
        <w:t>’</w:t>
      </w:r>
      <w:r w:rsidR="00703160" w:rsidRPr="008F1D20">
        <w:rPr>
          <w:rFonts w:asciiTheme="minorHAnsi" w:hAnsiTheme="minorHAnsi"/>
        </w:rPr>
        <w:t>n</w:t>
      </w:r>
      <w:r w:rsidR="001A6956" w:rsidRPr="008F1D20">
        <w:rPr>
          <w:rFonts w:asciiTheme="minorHAnsi" w:hAnsiTheme="minorHAnsi"/>
        </w:rPr>
        <w:t>in</w:t>
      </w:r>
      <w:proofErr w:type="spellEnd"/>
      <w:r w:rsidR="001A6956" w:rsidRPr="008F1D20">
        <w:rPr>
          <w:rFonts w:asciiTheme="minorHAnsi" w:hAnsiTheme="minorHAnsi"/>
        </w:rPr>
        <w:t xml:space="preserve"> ticari faaliyet ve işlemlerine ilişkin bilgileri açıklayamazlar.</w:t>
      </w:r>
    </w:p>
    <w:p w14:paraId="4024B9A3" w14:textId="77777777" w:rsidR="00924A09" w:rsidRPr="008F1D20" w:rsidRDefault="00924A09" w:rsidP="001A6956">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p>
    <w:p w14:paraId="49D5936C" w14:textId="015B3210" w:rsidR="001A6956" w:rsidRPr="008F1D20" w:rsidRDefault="003D1D18" w:rsidP="001A6956">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r w:rsidRPr="008F1D20">
        <w:rPr>
          <w:rFonts w:asciiTheme="minorHAnsi" w:hAnsiTheme="minorHAnsi" w:cs="Arial"/>
          <w:bCs/>
        </w:rPr>
        <w:t>YÜKLENİCİ</w:t>
      </w:r>
      <w:r w:rsidR="001A6956" w:rsidRPr="008F1D20">
        <w:rPr>
          <w:rFonts w:asciiTheme="minorHAnsi" w:hAnsiTheme="minorHAnsi"/>
        </w:rPr>
        <w:t xml:space="preserve">, </w:t>
      </w:r>
      <w:r w:rsidR="00FB71B9" w:rsidRPr="008F1D20">
        <w:rPr>
          <w:rFonts w:asciiTheme="minorHAnsi" w:hAnsiTheme="minorHAnsi"/>
        </w:rPr>
        <w:t>DAĞITIM ŞİRKETİ</w:t>
      </w:r>
      <w:r w:rsidR="001A6956" w:rsidRPr="008F1D20">
        <w:rPr>
          <w:rFonts w:asciiTheme="minorHAnsi" w:hAnsiTheme="minorHAnsi"/>
        </w:rPr>
        <w:t xml:space="preserve"> ve ortakları ile bunların iştirakleri, bağlı </w:t>
      </w:r>
      <w:r w:rsidR="00FB71B9" w:rsidRPr="008F1D20">
        <w:rPr>
          <w:rFonts w:asciiTheme="minorHAnsi" w:hAnsiTheme="minorHAnsi"/>
        </w:rPr>
        <w:t xml:space="preserve">DAĞITIM </w:t>
      </w:r>
      <w:proofErr w:type="spellStart"/>
      <w:r w:rsidR="00FB71B9" w:rsidRPr="008F1D20">
        <w:rPr>
          <w:rFonts w:asciiTheme="minorHAnsi" w:hAnsiTheme="minorHAnsi"/>
        </w:rPr>
        <w:t>ŞİRKETİ</w:t>
      </w:r>
      <w:r w:rsidR="00703160" w:rsidRPr="008F1D20">
        <w:rPr>
          <w:rFonts w:asciiTheme="minorHAnsi" w:hAnsiTheme="minorHAnsi"/>
        </w:rPr>
        <w:t>’</w:t>
      </w:r>
      <w:r w:rsidR="001A6956" w:rsidRPr="008F1D20">
        <w:rPr>
          <w:rFonts w:asciiTheme="minorHAnsi" w:hAnsiTheme="minorHAnsi"/>
        </w:rPr>
        <w:t>leri</w:t>
      </w:r>
      <w:proofErr w:type="spellEnd"/>
      <w:r w:rsidR="001A6956" w:rsidRPr="008F1D20">
        <w:rPr>
          <w:rFonts w:asciiTheme="minorHAnsi" w:hAnsiTheme="minorHAnsi"/>
        </w:rPr>
        <w:t>, varlıkları veya müşterileri hakkında hizmetlerin yapımı esnasında elde edilen veya oluşturulan tüm verile</w:t>
      </w:r>
      <w:r w:rsidR="00A45F07" w:rsidRPr="008F1D20">
        <w:rPr>
          <w:rFonts w:asciiTheme="minorHAnsi" w:hAnsiTheme="minorHAnsi"/>
        </w:rPr>
        <w:t>ri</w:t>
      </w:r>
      <w:r w:rsidR="001A6956" w:rsidRPr="008F1D20">
        <w:rPr>
          <w:rFonts w:asciiTheme="minorHAnsi" w:hAnsiTheme="minorHAnsi"/>
        </w:rPr>
        <w:t xml:space="preserve"> ve tüm bilgileri gizli tutacak ve sözleşme süresince veya sona ermesinden sonra </w:t>
      </w:r>
      <w:r w:rsidR="00FB71B9" w:rsidRPr="008F1D20">
        <w:rPr>
          <w:rFonts w:asciiTheme="minorHAnsi" w:hAnsiTheme="minorHAnsi"/>
        </w:rPr>
        <w:t xml:space="preserve">DAĞITIM </w:t>
      </w:r>
      <w:proofErr w:type="spellStart"/>
      <w:r w:rsidR="00FB71B9" w:rsidRPr="008F1D20">
        <w:rPr>
          <w:rFonts w:asciiTheme="minorHAnsi" w:hAnsiTheme="minorHAnsi"/>
        </w:rPr>
        <w:t>ŞİRKETİ</w:t>
      </w:r>
      <w:r w:rsidR="001A6956" w:rsidRPr="008F1D20">
        <w:rPr>
          <w:rFonts w:asciiTheme="minorHAnsi" w:hAnsiTheme="minorHAnsi"/>
        </w:rPr>
        <w:t>'</w:t>
      </w:r>
      <w:r w:rsidR="00703160" w:rsidRPr="008F1D20">
        <w:rPr>
          <w:rFonts w:asciiTheme="minorHAnsi" w:hAnsiTheme="minorHAnsi"/>
        </w:rPr>
        <w:t>n</w:t>
      </w:r>
      <w:r w:rsidR="001A6956" w:rsidRPr="008F1D20">
        <w:rPr>
          <w:rFonts w:asciiTheme="minorHAnsi" w:hAnsiTheme="minorHAnsi"/>
        </w:rPr>
        <w:t>in</w:t>
      </w:r>
      <w:proofErr w:type="spellEnd"/>
      <w:r w:rsidR="001A6956" w:rsidRPr="008F1D20">
        <w:rPr>
          <w:rFonts w:asciiTheme="minorHAnsi" w:hAnsiTheme="minorHAnsi"/>
        </w:rPr>
        <w:t xml:space="preserve"> önceden yazılı izni olmaksızın herhangi bir kişiye (Sözleşme konusu işin yerine getirilmesi için söz konusu bilgileri bilmeleri gereken </w:t>
      </w:r>
      <w:proofErr w:type="spellStart"/>
      <w:r w:rsidRPr="008F1D20">
        <w:rPr>
          <w:rFonts w:asciiTheme="minorHAnsi" w:hAnsiTheme="minorHAnsi" w:cs="Arial"/>
          <w:bCs/>
        </w:rPr>
        <w:t>YÜKLENİCİ</w:t>
      </w:r>
      <w:r w:rsidR="00703160" w:rsidRPr="008F1D20">
        <w:rPr>
          <w:rFonts w:asciiTheme="minorHAnsi" w:hAnsiTheme="minorHAnsi"/>
        </w:rPr>
        <w:t>’ni</w:t>
      </w:r>
      <w:r w:rsidR="001A6956" w:rsidRPr="008F1D20">
        <w:rPr>
          <w:rFonts w:asciiTheme="minorHAnsi" w:hAnsiTheme="minorHAnsi"/>
        </w:rPr>
        <w:t>n</w:t>
      </w:r>
      <w:proofErr w:type="spellEnd"/>
      <w:r w:rsidR="001A6956" w:rsidRPr="008F1D20">
        <w:rPr>
          <w:rFonts w:asciiTheme="minorHAnsi" w:hAnsiTheme="minorHAnsi"/>
        </w:rPr>
        <w:t xml:space="preserve"> çalışanları</w:t>
      </w:r>
      <w:r w:rsidR="00B86365" w:rsidRPr="008F1D20">
        <w:rPr>
          <w:rFonts w:asciiTheme="minorHAnsi" w:hAnsiTheme="minorHAnsi"/>
        </w:rPr>
        <w:t xml:space="preserve"> </w:t>
      </w:r>
      <w:r w:rsidR="001A6956" w:rsidRPr="008F1D20">
        <w:rPr>
          <w:rFonts w:asciiTheme="minorHAnsi" w:hAnsiTheme="minorHAnsi"/>
        </w:rPr>
        <w:t xml:space="preserve">hariç olmak üzere) açıklamayacaktır. Ancak bu yükümlülük, sözleşmenin yapılmasına yol açan görüşmelerin başlamasından önce gizliliğe tabi olmaksızın </w:t>
      </w:r>
      <w:proofErr w:type="spellStart"/>
      <w:r w:rsidRPr="008F1D20">
        <w:rPr>
          <w:rFonts w:asciiTheme="minorHAnsi" w:hAnsiTheme="minorHAnsi" w:cs="Arial"/>
          <w:bCs/>
        </w:rPr>
        <w:t>YÜKLENİCİ</w:t>
      </w:r>
      <w:r w:rsidR="00703160" w:rsidRPr="008F1D20">
        <w:rPr>
          <w:rFonts w:asciiTheme="minorHAnsi" w:hAnsiTheme="minorHAnsi"/>
        </w:rPr>
        <w:t>’nin</w:t>
      </w:r>
      <w:proofErr w:type="spellEnd"/>
      <w:r w:rsidR="001A6956" w:rsidRPr="008F1D20">
        <w:rPr>
          <w:rFonts w:asciiTheme="minorHAnsi" w:hAnsiTheme="minorHAnsi"/>
        </w:rPr>
        <w:t xml:space="preserve"> elinde olduğu ispatlanabilecek olan veya halihazırda kamuya intikal etmiş olan veya ilerideki bir tarihte intikal edecek olan (aksi takdirde bu maddenin ihlali sonucunda intikal edecektir) veya </w:t>
      </w:r>
      <w:proofErr w:type="spellStart"/>
      <w:r w:rsidRPr="008F1D20">
        <w:rPr>
          <w:rFonts w:asciiTheme="minorHAnsi" w:hAnsiTheme="minorHAnsi" w:cs="Arial"/>
          <w:bCs/>
        </w:rPr>
        <w:t>YÜKLENİCİ</w:t>
      </w:r>
      <w:r w:rsidR="00661CEE" w:rsidRPr="008F1D20">
        <w:rPr>
          <w:rFonts w:asciiTheme="minorHAnsi" w:hAnsiTheme="minorHAnsi"/>
        </w:rPr>
        <w:t>’</w:t>
      </w:r>
      <w:r w:rsidR="00703160" w:rsidRPr="008F1D20">
        <w:rPr>
          <w:rFonts w:asciiTheme="minorHAnsi" w:hAnsiTheme="minorHAnsi"/>
        </w:rPr>
        <w:t>nin</w:t>
      </w:r>
      <w:proofErr w:type="spellEnd"/>
      <w:r w:rsidR="001A6956" w:rsidRPr="008F1D20">
        <w:rPr>
          <w:rFonts w:asciiTheme="minorHAnsi" w:hAnsiTheme="minorHAnsi"/>
        </w:rPr>
        <w:t xml:space="preserve"> emredici mevzuat hükümleri gereğince veya bir resmi makam talebi üzerine açıklaması istenen bilgileri kapsamayacaktır.</w:t>
      </w:r>
    </w:p>
    <w:p w14:paraId="229C53C6" w14:textId="77777777" w:rsidR="00685423" w:rsidRPr="008F1D20" w:rsidRDefault="00685423" w:rsidP="001A6956">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p>
    <w:p w14:paraId="172C3A73" w14:textId="3FBE8351" w:rsidR="001A6956" w:rsidRPr="008F1D20" w:rsidRDefault="001A6956" w:rsidP="001A6956">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r w:rsidRPr="008F1D20">
        <w:rPr>
          <w:rFonts w:asciiTheme="minorHAnsi" w:hAnsiTheme="minorHAnsi"/>
        </w:rPr>
        <w:t xml:space="preserve">Bu maddede belirtilen yükümlülüğün ihlali halinde, </w:t>
      </w:r>
      <w:r w:rsidR="00FB71B9" w:rsidRPr="008F1D20">
        <w:rPr>
          <w:rFonts w:asciiTheme="minorHAnsi" w:hAnsiTheme="minorHAnsi"/>
        </w:rPr>
        <w:t xml:space="preserve">DAĞITIM </w:t>
      </w:r>
      <w:proofErr w:type="spellStart"/>
      <w:r w:rsidR="00FB71B9" w:rsidRPr="008F1D20">
        <w:rPr>
          <w:rFonts w:asciiTheme="minorHAnsi" w:hAnsiTheme="minorHAnsi"/>
        </w:rPr>
        <w:t>ŞİRKETİ</w:t>
      </w:r>
      <w:r w:rsidRPr="008F1D20">
        <w:rPr>
          <w:rFonts w:asciiTheme="minorHAnsi" w:hAnsiTheme="minorHAnsi"/>
        </w:rPr>
        <w:t>’</w:t>
      </w:r>
      <w:r w:rsidR="00703160" w:rsidRPr="008F1D20">
        <w:rPr>
          <w:rFonts w:asciiTheme="minorHAnsi" w:hAnsiTheme="minorHAnsi"/>
        </w:rPr>
        <w:t>nin</w:t>
      </w:r>
      <w:proofErr w:type="spellEnd"/>
      <w:r w:rsidRPr="008F1D20">
        <w:rPr>
          <w:rFonts w:asciiTheme="minorHAnsi" w:hAnsiTheme="minorHAnsi"/>
        </w:rPr>
        <w:t xml:space="preserve"> veya ortaklarının, zararlarının tazminini talep etme hakları saklı kalmak kaydıyla, </w:t>
      </w:r>
      <w:r w:rsidR="003D1D18" w:rsidRPr="008F1D20">
        <w:rPr>
          <w:rFonts w:asciiTheme="minorHAnsi" w:hAnsiTheme="minorHAnsi" w:cs="Arial"/>
          <w:bCs/>
        </w:rPr>
        <w:t>YÜKLENİCİ</w:t>
      </w:r>
      <w:r w:rsidRPr="008F1D20">
        <w:rPr>
          <w:rFonts w:asciiTheme="minorHAnsi" w:hAnsiTheme="minorHAnsi"/>
        </w:rPr>
        <w:t xml:space="preserve">, </w:t>
      </w:r>
      <w:r w:rsidR="00725323">
        <w:rPr>
          <w:rFonts w:asciiTheme="minorHAnsi" w:hAnsiTheme="minorHAnsi"/>
        </w:rPr>
        <w:t>2.000.000</w:t>
      </w:r>
      <w:r w:rsidRPr="008F1D20">
        <w:rPr>
          <w:rFonts w:asciiTheme="minorHAnsi" w:hAnsiTheme="minorHAnsi"/>
        </w:rPr>
        <w:t xml:space="preserve"> TL cezai şartı </w:t>
      </w:r>
      <w:r w:rsidR="00FB71B9" w:rsidRPr="008F1D20">
        <w:rPr>
          <w:rFonts w:asciiTheme="minorHAnsi" w:hAnsiTheme="minorHAnsi"/>
        </w:rPr>
        <w:t xml:space="preserve">DAĞITIM </w:t>
      </w:r>
      <w:proofErr w:type="spellStart"/>
      <w:r w:rsidR="00FB71B9" w:rsidRPr="008F1D20">
        <w:rPr>
          <w:rFonts w:asciiTheme="minorHAnsi" w:hAnsiTheme="minorHAnsi"/>
        </w:rPr>
        <w:t>ŞİRKETİ</w:t>
      </w:r>
      <w:r w:rsidRPr="008F1D20">
        <w:rPr>
          <w:rFonts w:asciiTheme="minorHAnsi" w:hAnsiTheme="minorHAnsi"/>
        </w:rPr>
        <w:t>’</w:t>
      </w:r>
      <w:r w:rsidR="00703160" w:rsidRPr="008F1D20">
        <w:rPr>
          <w:rFonts w:asciiTheme="minorHAnsi" w:hAnsiTheme="minorHAnsi"/>
        </w:rPr>
        <w:t>n</w:t>
      </w:r>
      <w:r w:rsidRPr="008F1D20">
        <w:rPr>
          <w:rFonts w:asciiTheme="minorHAnsi" w:hAnsiTheme="minorHAnsi"/>
        </w:rPr>
        <w:t>e</w:t>
      </w:r>
      <w:proofErr w:type="spellEnd"/>
      <w:r w:rsidRPr="008F1D20">
        <w:rPr>
          <w:rFonts w:asciiTheme="minorHAnsi" w:hAnsiTheme="minorHAnsi"/>
        </w:rPr>
        <w:t xml:space="preserve"> </w:t>
      </w:r>
      <w:r w:rsidR="00826366" w:rsidRPr="008F1D20">
        <w:rPr>
          <w:rFonts w:asciiTheme="minorHAnsi" w:hAnsiTheme="minorHAnsi"/>
        </w:rPr>
        <w:t xml:space="preserve">derhal ve nakden </w:t>
      </w:r>
      <w:r w:rsidRPr="008F1D20">
        <w:rPr>
          <w:rFonts w:asciiTheme="minorHAnsi" w:hAnsiTheme="minorHAnsi"/>
        </w:rPr>
        <w:t>ödemeyi kabul ve taahhüt eder.</w:t>
      </w:r>
    </w:p>
    <w:p w14:paraId="16CAFCAF" w14:textId="77777777" w:rsidR="001F4F09" w:rsidRPr="008F1D20" w:rsidRDefault="001F4F09" w:rsidP="001A6956">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p>
    <w:p w14:paraId="044C942E" w14:textId="77777777" w:rsidR="001A6956" w:rsidRPr="008F1D20" w:rsidRDefault="001A6956" w:rsidP="001A6956">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r w:rsidRPr="008F1D20">
        <w:rPr>
          <w:rFonts w:asciiTheme="minorHAnsi" w:hAnsiTheme="minorHAnsi"/>
        </w:rPr>
        <w:t xml:space="preserve">Sözleşmenin diğer hükümlerine bakılmaksızın, </w:t>
      </w:r>
      <w:r w:rsidR="003D1D18" w:rsidRPr="008F1D20">
        <w:rPr>
          <w:rFonts w:asciiTheme="minorHAnsi" w:hAnsiTheme="minorHAnsi" w:cs="Arial"/>
          <w:bCs/>
        </w:rPr>
        <w:t>YÜKLENİCİ</w:t>
      </w:r>
      <w:r w:rsidRPr="008F1D20">
        <w:rPr>
          <w:rFonts w:asciiTheme="minorHAnsi" w:hAnsiTheme="minorHAnsi"/>
        </w:rPr>
        <w:t xml:space="preserve">, </w:t>
      </w:r>
      <w:r w:rsidR="00FB71B9" w:rsidRPr="008F1D20">
        <w:rPr>
          <w:rFonts w:asciiTheme="minorHAnsi" w:hAnsiTheme="minorHAnsi"/>
        </w:rPr>
        <w:t xml:space="preserve">DAĞITIM </w:t>
      </w:r>
      <w:proofErr w:type="spellStart"/>
      <w:r w:rsidR="00FB71B9" w:rsidRPr="008F1D20">
        <w:rPr>
          <w:rFonts w:asciiTheme="minorHAnsi" w:hAnsiTheme="minorHAnsi"/>
        </w:rPr>
        <w:t>ŞİRKETİ</w:t>
      </w:r>
      <w:r w:rsidRPr="008F1D20">
        <w:rPr>
          <w:rFonts w:asciiTheme="minorHAnsi" w:hAnsiTheme="minorHAnsi"/>
        </w:rPr>
        <w:t>'</w:t>
      </w:r>
      <w:r w:rsidR="00703160" w:rsidRPr="008F1D20">
        <w:rPr>
          <w:rFonts w:asciiTheme="minorHAnsi" w:hAnsiTheme="minorHAnsi"/>
        </w:rPr>
        <w:t>n</w:t>
      </w:r>
      <w:r w:rsidRPr="008F1D20">
        <w:rPr>
          <w:rFonts w:asciiTheme="minorHAnsi" w:hAnsiTheme="minorHAnsi"/>
        </w:rPr>
        <w:t>e</w:t>
      </w:r>
      <w:proofErr w:type="spellEnd"/>
      <w:r w:rsidRPr="008F1D20">
        <w:rPr>
          <w:rFonts w:asciiTheme="minorHAnsi" w:hAnsiTheme="minorHAnsi"/>
        </w:rPr>
        <w:t xml:space="preserve"> veya ortaklarına ait markaları, ticari </w:t>
      </w:r>
      <w:proofErr w:type="spellStart"/>
      <w:r w:rsidRPr="008F1D20">
        <w:rPr>
          <w:rFonts w:asciiTheme="minorHAnsi" w:hAnsiTheme="minorHAnsi"/>
        </w:rPr>
        <w:t>ünvanları</w:t>
      </w:r>
      <w:proofErr w:type="spellEnd"/>
      <w:r w:rsidRPr="008F1D20">
        <w:rPr>
          <w:rFonts w:asciiTheme="minorHAnsi" w:hAnsiTheme="minorHAnsi"/>
        </w:rPr>
        <w:t xml:space="preserve"> veya diğer fikri mülkiyet haklarını kullanma hakkına sahip olmayacaktır.</w:t>
      </w:r>
    </w:p>
    <w:p w14:paraId="08DD4A95" w14:textId="77777777" w:rsidR="001A6956" w:rsidRPr="008F1D20" w:rsidRDefault="001A6956" w:rsidP="001A6956">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r w:rsidRPr="008F1D20">
        <w:rPr>
          <w:rFonts w:asciiTheme="minorHAnsi" w:hAnsiTheme="minorHAnsi"/>
        </w:rPr>
        <w:t>Bu maddede düzenlenen gizlilik yükümlülüğü süresiz geçerli olacaktır.</w:t>
      </w:r>
    </w:p>
    <w:p w14:paraId="409EF2C7" w14:textId="77777777" w:rsidR="00434CE3" w:rsidRPr="008F1D20" w:rsidRDefault="00434CE3" w:rsidP="00E50902">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p>
    <w:p w14:paraId="64ECE4F5" w14:textId="6C8A2D8B" w:rsidR="001E7CB8" w:rsidRPr="008F1D20" w:rsidRDefault="001E7CB8" w:rsidP="00277B51">
      <w:pPr>
        <w:pStyle w:val="ListeParagraf"/>
        <w:widowControl w:val="0"/>
        <w:numPr>
          <w:ilvl w:val="0"/>
          <w:numId w:val="28"/>
        </w:numPr>
        <w:shd w:val="clear" w:color="auto" w:fill="FFFFFF"/>
        <w:tabs>
          <w:tab w:val="left" w:pos="297"/>
        </w:tabs>
        <w:autoSpaceDE w:val="0"/>
        <w:autoSpaceDN w:val="0"/>
        <w:adjustRightInd w:val="0"/>
        <w:spacing w:line="360" w:lineRule="auto"/>
        <w:ind w:left="714" w:right="29" w:hanging="357"/>
        <w:jc w:val="both"/>
        <w:rPr>
          <w:rFonts w:asciiTheme="minorHAnsi" w:hAnsiTheme="minorHAnsi"/>
        </w:rPr>
      </w:pPr>
      <w:bookmarkStart w:id="1" w:name="_Toc68102477"/>
      <w:r w:rsidRPr="008F1D20">
        <w:rPr>
          <w:rFonts w:asciiTheme="minorHAnsi" w:hAnsiTheme="minorHAnsi"/>
          <w:b/>
          <w:szCs w:val="24"/>
        </w:rPr>
        <w:t>KİŞİSEL VERİLERİN KORUNMASI HAKKINDAKİ KANUN HÜKÜMLERİNE RİAYET</w:t>
      </w:r>
      <w:bookmarkEnd w:id="1"/>
    </w:p>
    <w:p w14:paraId="01AF9259" w14:textId="77777777" w:rsidR="006904B8" w:rsidRPr="008F1D20" w:rsidRDefault="001E7CB8" w:rsidP="00277B51">
      <w:pPr>
        <w:widowControl w:val="0"/>
        <w:shd w:val="clear" w:color="auto" w:fill="FFFFFF"/>
        <w:tabs>
          <w:tab w:val="left" w:leader="dot" w:pos="0"/>
        </w:tabs>
        <w:autoSpaceDE w:val="0"/>
        <w:autoSpaceDN w:val="0"/>
        <w:adjustRightInd w:val="0"/>
        <w:ind w:right="26"/>
        <w:jc w:val="both"/>
        <w:rPr>
          <w:rFonts w:asciiTheme="minorHAnsi" w:hAnsiTheme="minorHAnsi" w:cs="Arial"/>
          <w:bCs/>
        </w:rPr>
      </w:pPr>
      <w:r w:rsidRPr="008F1D20">
        <w:rPr>
          <w:rFonts w:asciiTheme="minorHAnsi" w:hAnsiTheme="minorHAnsi" w:cs="Arial" w:hint="eastAsia"/>
          <w:bCs/>
        </w:rPr>
        <w:t>İş</w:t>
      </w:r>
      <w:r w:rsidRPr="008F1D20">
        <w:rPr>
          <w:rFonts w:asciiTheme="minorHAnsi" w:hAnsiTheme="minorHAnsi" w:cs="Arial"/>
          <w:bCs/>
        </w:rPr>
        <w:t xml:space="preserve"> bu Sözle</w:t>
      </w:r>
      <w:r w:rsidRPr="008F1D20">
        <w:rPr>
          <w:rFonts w:asciiTheme="minorHAnsi" w:hAnsiTheme="minorHAnsi" w:cs="Arial" w:hint="eastAsia"/>
          <w:bCs/>
        </w:rPr>
        <w:t>ş</w:t>
      </w:r>
      <w:r w:rsidRPr="008F1D20">
        <w:rPr>
          <w:rFonts w:asciiTheme="minorHAnsi" w:hAnsiTheme="minorHAnsi" w:cs="Arial"/>
          <w:bCs/>
        </w:rPr>
        <w:t>me nedeniyle Taraflar, imzalad</w:t>
      </w:r>
      <w:r w:rsidRPr="008F1D20">
        <w:rPr>
          <w:rFonts w:asciiTheme="minorHAnsi" w:hAnsiTheme="minorHAnsi" w:cs="Arial" w:hint="eastAsia"/>
          <w:bCs/>
        </w:rPr>
        <w:t>ığı</w:t>
      </w:r>
      <w:r w:rsidRPr="008F1D20">
        <w:rPr>
          <w:rFonts w:asciiTheme="minorHAnsi" w:hAnsiTheme="minorHAnsi" w:cs="Arial"/>
          <w:bCs/>
        </w:rPr>
        <w:t xml:space="preserve"> tüm evraklar</w:t>
      </w:r>
      <w:r w:rsidRPr="008F1D20">
        <w:rPr>
          <w:rFonts w:asciiTheme="minorHAnsi" w:hAnsiTheme="minorHAnsi" w:cs="Arial" w:hint="eastAsia"/>
          <w:bCs/>
        </w:rPr>
        <w:t>ı</w:t>
      </w:r>
      <w:r w:rsidRPr="008F1D20">
        <w:rPr>
          <w:rFonts w:asciiTheme="minorHAnsi" w:hAnsiTheme="minorHAnsi" w:cs="Arial"/>
          <w:bCs/>
        </w:rPr>
        <w:t xml:space="preserve"> ve DAĞITIM </w:t>
      </w:r>
      <w:proofErr w:type="spellStart"/>
      <w:r w:rsidRPr="008F1D20">
        <w:rPr>
          <w:rFonts w:asciiTheme="minorHAnsi" w:hAnsiTheme="minorHAnsi" w:cs="Arial"/>
          <w:bCs/>
        </w:rPr>
        <w:t>ŞİRKETİ’nin</w:t>
      </w:r>
      <w:proofErr w:type="spellEnd"/>
      <w:r w:rsidRPr="008F1D20">
        <w:rPr>
          <w:rFonts w:asciiTheme="minorHAnsi" w:hAnsiTheme="minorHAnsi" w:cs="Arial"/>
          <w:bCs/>
        </w:rPr>
        <w:t xml:space="preserve"> bilgilerini içeren sair tüm doküman</w:t>
      </w:r>
      <w:r w:rsidRPr="008F1D20">
        <w:rPr>
          <w:rFonts w:asciiTheme="minorHAnsi" w:hAnsiTheme="minorHAnsi" w:cs="Arial" w:hint="eastAsia"/>
          <w:bCs/>
        </w:rPr>
        <w:t>ı</w:t>
      </w:r>
      <w:r w:rsidRPr="008F1D20">
        <w:rPr>
          <w:rFonts w:asciiTheme="minorHAnsi" w:hAnsiTheme="minorHAnsi" w:cs="Arial"/>
          <w:bCs/>
        </w:rPr>
        <w:t xml:space="preserve"> bilgi güvenli</w:t>
      </w:r>
      <w:r w:rsidRPr="008F1D20">
        <w:rPr>
          <w:rFonts w:asciiTheme="minorHAnsi" w:hAnsiTheme="minorHAnsi" w:cs="Arial" w:hint="eastAsia"/>
          <w:bCs/>
        </w:rPr>
        <w:t>ğ</w:t>
      </w:r>
      <w:r w:rsidRPr="008F1D20">
        <w:rPr>
          <w:rFonts w:asciiTheme="minorHAnsi" w:hAnsiTheme="minorHAnsi" w:cs="Arial"/>
          <w:bCs/>
        </w:rPr>
        <w:t>i kapsam</w:t>
      </w:r>
      <w:r w:rsidRPr="008F1D20">
        <w:rPr>
          <w:rFonts w:asciiTheme="minorHAnsi" w:hAnsiTheme="minorHAnsi" w:cs="Arial" w:hint="eastAsia"/>
          <w:bCs/>
        </w:rPr>
        <w:t>ı</w:t>
      </w:r>
      <w:r w:rsidRPr="008F1D20">
        <w:rPr>
          <w:rFonts w:asciiTheme="minorHAnsi" w:hAnsiTheme="minorHAnsi" w:cs="Arial"/>
          <w:bCs/>
        </w:rPr>
        <w:t>nda ve mevzuata uygun olarak, üçüncü ki</w:t>
      </w:r>
      <w:r w:rsidRPr="008F1D20">
        <w:rPr>
          <w:rFonts w:asciiTheme="minorHAnsi" w:hAnsiTheme="minorHAnsi" w:cs="Arial" w:hint="eastAsia"/>
          <w:bCs/>
        </w:rPr>
        <w:t>ş</w:t>
      </w:r>
      <w:r w:rsidRPr="008F1D20">
        <w:rPr>
          <w:rFonts w:asciiTheme="minorHAnsi" w:hAnsiTheme="minorHAnsi" w:cs="Arial"/>
          <w:bCs/>
        </w:rPr>
        <w:t>ilerin eri</w:t>
      </w:r>
      <w:r w:rsidRPr="008F1D20">
        <w:rPr>
          <w:rFonts w:asciiTheme="minorHAnsi" w:hAnsiTheme="minorHAnsi" w:cs="Arial" w:hint="eastAsia"/>
          <w:bCs/>
        </w:rPr>
        <w:t>ş</w:t>
      </w:r>
      <w:r w:rsidRPr="008F1D20">
        <w:rPr>
          <w:rFonts w:asciiTheme="minorHAnsi" w:hAnsiTheme="minorHAnsi" w:cs="Arial"/>
          <w:bCs/>
        </w:rPr>
        <w:t xml:space="preserve">imini engelleyecek </w:t>
      </w:r>
      <w:r w:rsidRPr="008F1D20">
        <w:rPr>
          <w:rFonts w:asciiTheme="minorHAnsi" w:hAnsiTheme="minorHAnsi" w:cs="Arial" w:hint="eastAsia"/>
          <w:bCs/>
        </w:rPr>
        <w:t>ş</w:t>
      </w:r>
      <w:r w:rsidRPr="008F1D20">
        <w:rPr>
          <w:rFonts w:asciiTheme="minorHAnsi" w:hAnsiTheme="minorHAnsi" w:cs="Arial"/>
          <w:bCs/>
        </w:rPr>
        <w:t>ekilde saklayaca</w:t>
      </w:r>
      <w:r w:rsidRPr="008F1D20">
        <w:rPr>
          <w:rFonts w:asciiTheme="minorHAnsi" w:hAnsiTheme="minorHAnsi" w:cs="Arial" w:hint="eastAsia"/>
          <w:bCs/>
        </w:rPr>
        <w:t>ğı</w:t>
      </w:r>
      <w:r w:rsidRPr="008F1D20">
        <w:rPr>
          <w:rFonts w:asciiTheme="minorHAnsi" w:hAnsiTheme="minorHAnsi" w:cs="Arial"/>
          <w:bCs/>
        </w:rPr>
        <w:t>n</w:t>
      </w:r>
      <w:r w:rsidRPr="008F1D20">
        <w:rPr>
          <w:rFonts w:asciiTheme="minorHAnsi" w:hAnsiTheme="minorHAnsi" w:cs="Arial" w:hint="eastAsia"/>
          <w:bCs/>
        </w:rPr>
        <w:t>ı</w:t>
      </w:r>
      <w:r w:rsidRPr="008F1D20">
        <w:rPr>
          <w:rFonts w:asciiTheme="minorHAnsi" w:hAnsiTheme="minorHAnsi" w:cs="Arial"/>
          <w:bCs/>
        </w:rPr>
        <w:t xml:space="preserve"> kabul, beyan ve taahhüt eder. Yüklenici Kişisel Verilerin Korunması </w:t>
      </w:r>
      <w:r w:rsidRPr="008F1D20">
        <w:rPr>
          <w:rFonts w:asciiTheme="minorHAnsi" w:hAnsiTheme="minorHAnsi" w:cs="Arial"/>
          <w:bCs/>
        </w:rPr>
        <w:lastRenderedPageBreak/>
        <w:t xml:space="preserve">Hakkındaki Kanuna riayet kapsamında, DAĞITIM </w:t>
      </w:r>
      <w:proofErr w:type="spellStart"/>
      <w:r w:rsidRPr="008F1D20">
        <w:rPr>
          <w:rFonts w:asciiTheme="minorHAnsi" w:hAnsiTheme="minorHAnsi" w:cs="Arial"/>
          <w:bCs/>
        </w:rPr>
        <w:t>ŞİRKETİ’ne</w:t>
      </w:r>
      <w:proofErr w:type="spellEnd"/>
      <w:r w:rsidRPr="008F1D20">
        <w:rPr>
          <w:rFonts w:asciiTheme="minorHAnsi" w:hAnsiTheme="minorHAnsi" w:cs="Arial"/>
          <w:bCs/>
        </w:rPr>
        <w:t xml:space="preserve"> Taahhütname verecek olup, söz konusu taahhütname Sözleşmenin ayrılmaz bir parçası olacaktır. </w:t>
      </w:r>
    </w:p>
    <w:p w14:paraId="428722D3" w14:textId="4876A942" w:rsidR="001E7CB8" w:rsidRPr="008F1D20" w:rsidRDefault="001E7CB8" w:rsidP="00277B51">
      <w:pPr>
        <w:widowControl w:val="0"/>
        <w:shd w:val="clear" w:color="auto" w:fill="FFFFFF"/>
        <w:tabs>
          <w:tab w:val="left" w:leader="dot" w:pos="0"/>
        </w:tabs>
        <w:autoSpaceDE w:val="0"/>
        <w:autoSpaceDN w:val="0"/>
        <w:adjustRightInd w:val="0"/>
        <w:ind w:right="26"/>
        <w:jc w:val="both"/>
        <w:rPr>
          <w:rFonts w:asciiTheme="minorHAnsi" w:hAnsiTheme="minorHAnsi" w:cs="Arial"/>
          <w:bCs/>
        </w:rPr>
      </w:pPr>
    </w:p>
    <w:p w14:paraId="757E2E2B" w14:textId="77777777" w:rsidR="001A6956" w:rsidRPr="008F1D20" w:rsidRDefault="001A6956" w:rsidP="007109CD">
      <w:pPr>
        <w:pStyle w:val="ListeParagraf"/>
        <w:widowControl w:val="0"/>
        <w:numPr>
          <w:ilvl w:val="0"/>
          <w:numId w:val="28"/>
        </w:numPr>
        <w:shd w:val="clear" w:color="auto" w:fill="FFFFFF"/>
        <w:tabs>
          <w:tab w:val="left" w:pos="297"/>
        </w:tabs>
        <w:autoSpaceDE w:val="0"/>
        <w:autoSpaceDN w:val="0"/>
        <w:adjustRightInd w:val="0"/>
        <w:spacing w:line="360" w:lineRule="auto"/>
        <w:ind w:left="714" w:right="29" w:hanging="357"/>
        <w:jc w:val="both"/>
        <w:rPr>
          <w:rFonts w:asciiTheme="minorHAnsi" w:hAnsiTheme="minorHAnsi"/>
          <w:b/>
          <w:szCs w:val="24"/>
        </w:rPr>
      </w:pPr>
      <w:r w:rsidRPr="008F1D20">
        <w:rPr>
          <w:rFonts w:asciiTheme="minorHAnsi" w:hAnsiTheme="minorHAnsi"/>
          <w:b/>
          <w:szCs w:val="24"/>
        </w:rPr>
        <w:t xml:space="preserve">SÖZLEŞMENİN </w:t>
      </w:r>
      <w:r w:rsidR="00C76F09" w:rsidRPr="008F1D20">
        <w:rPr>
          <w:rFonts w:asciiTheme="minorHAnsi" w:hAnsiTheme="minorHAnsi"/>
          <w:b/>
          <w:szCs w:val="24"/>
        </w:rPr>
        <w:t>DEVRİ</w:t>
      </w:r>
      <w:r w:rsidR="00741D55" w:rsidRPr="008F1D20">
        <w:rPr>
          <w:rFonts w:asciiTheme="minorHAnsi" w:hAnsiTheme="minorHAnsi"/>
          <w:b/>
          <w:szCs w:val="24"/>
        </w:rPr>
        <w:t>,</w:t>
      </w:r>
      <w:r w:rsidR="00CE0175" w:rsidRPr="008F1D20">
        <w:rPr>
          <w:rFonts w:asciiTheme="minorHAnsi" w:hAnsiTheme="minorHAnsi"/>
          <w:b/>
          <w:szCs w:val="24"/>
        </w:rPr>
        <w:t xml:space="preserve"> </w:t>
      </w:r>
      <w:r w:rsidR="00741D55" w:rsidRPr="008F1D20">
        <w:rPr>
          <w:rFonts w:asciiTheme="minorHAnsi" w:hAnsiTheme="minorHAnsi"/>
          <w:b/>
          <w:szCs w:val="24"/>
        </w:rPr>
        <w:t>TEMLİK</w:t>
      </w:r>
    </w:p>
    <w:p w14:paraId="04BE226F" w14:textId="77777777" w:rsidR="001A6956" w:rsidRPr="008F1D20" w:rsidRDefault="003D1D18" w:rsidP="001A6956">
      <w:pPr>
        <w:widowControl w:val="0"/>
        <w:shd w:val="clear" w:color="auto" w:fill="FFFFFF"/>
        <w:tabs>
          <w:tab w:val="left" w:leader="dot" w:pos="9315"/>
        </w:tabs>
        <w:autoSpaceDE w:val="0"/>
        <w:autoSpaceDN w:val="0"/>
        <w:adjustRightInd w:val="0"/>
        <w:jc w:val="both"/>
        <w:rPr>
          <w:rFonts w:asciiTheme="minorHAnsi" w:hAnsiTheme="minorHAnsi"/>
        </w:rPr>
      </w:pPr>
      <w:r w:rsidRPr="008F1D20">
        <w:rPr>
          <w:rFonts w:asciiTheme="minorHAnsi" w:hAnsiTheme="minorHAnsi" w:cs="Arial"/>
          <w:bCs/>
        </w:rPr>
        <w:t>YÜKLENİCİ</w:t>
      </w:r>
      <w:r w:rsidR="001A6956" w:rsidRPr="008F1D20">
        <w:rPr>
          <w:rFonts w:asciiTheme="minorHAnsi" w:hAnsiTheme="minorHAnsi"/>
        </w:rPr>
        <w:t>, sözleşme konusu işi bir başka gerçek veya tüzel kişiye dev</w:t>
      </w:r>
      <w:r w:rsidR="00826366" w:rsidRPr="008F1D20">
        <w:rPr>
          <w:rFonts w:asciiTheme="minorHAnsi" w:hAnsiTheme="minorHAnsi"/>
        </w:rPr>
        <w:t>ir veya temlik edemez.</w:t>
      </w:r>
      <w:r w:rsidR="001A6956" w:rsidRPr="008F1D20">
        <w:rPr>
          <w:rFonts w:asciiTheme="minorHAnsi" w:hAnsiTheme="minorHAnsi"/>
        </w:rPr>
        <w:t xml:space="preserve"> Devir </w:t>
      </w:r>
      <w:proofErr w:type="spellStart"/>
      <w:r w:rsidR="00826366" w:rsidRPr="008F1D20">
        <w:rPr>
          <w:rFonts w:asciiTheme="minorHAnsi" w:hAnsiTheme="minorHAnsi"/>
        </w:rPr>
        <w:t>veye</w:t>
      </w:r>
      <w:proofErr w:type="spellEnd"/>
      <w:r w:rsidR="00826366" w:rsidRPr="008F1D20">
        <w:rPr>
          <w:rFonts w:asciiTheme="minorHAnsi" w:hAnsiTheme="minorHAnsi"/>
        </w:rPr>
        <w:t xml:space="preserve"> temlik </w:t>
      </w:r>
      <w:r w:rsidR="001A6956" w:rsidRPr="008F1D20">
        <w:rPr>
          <w:rFonts w:asciiTheme="minorHAnsi" w:hAnsiTheme="minorHAnsi"/>
        </w:rPr>
        <w:t xml:space="preserve">ettiği taktirde her türlü mesuliyeti </w:t>
      </w:r>
      <w:proofErr w:type="spellStart"/>
      <w:r w:rsidRPr="008F1D20">
        <w:rPr>
          <w:rFonts w:asciiTheme="minorHAnsi" w:hAnsiTheme="minorHAnsi" w:cs="Arial"/>
          <w:bCs/>
        </w:rPr>
        <w:t>YÜKLENİCİ</w:t>
      </w:r>
      <w:r w:rsidR="001A6956" w:rsidRPr="008F1D20">
        <w:rPr>
          <w:rFonts w:asciiTheme="minorHAnsi" w:hAnsiTheme="minorHAnsi"/>
        </w:rPr>
        <w:t>’</w:t>
      </w:r>
      <w:r w:rsidR="00703160" w:rsidRPr="008F1D20">
        <w:rPr>
          <w:rFonts w:asciiTheme="minorHAnsi" w:hAnsiTheme="minorHAnsi"/>
        </w:rPr>
        <w:t>ye</w:t>
      </w:r>
      <w:proofErr w:type="spellEnd"/>
      <w:r w:rsidR="001A6956" w:rsidRPr="008F1D20">
        <w:rPr>
          <w:rFonts w:asciiTheme="minorHAnsi" w:hAnsiTheme="minorHAnsi"/>
        </w:rPr>
        <w:t xml:space="preserve"> ait olmak üzere sözleşme ihtara veya protestoya gerek olmadan fesih edilir ve </w:t>
      </w:r>
      <w:r w:rsidR="007269CD" w:rsidRPr="008F1D20">
        <w:rPr>
          <w:rFonts w:asciiTheme="minorHAnsi" w:hAnsiTheme="minorHAnsi"/>
        </w:rPr>
        <w:t xml:space="preserve">varsa </w:t>
      </w:r>
      <w:r w:rsidR="001A6956" w:rsidRPr="008F1D20">
        <w:rPr>
          <w:rFonts w:asciiTheme="minorHAnsi" w:hAnsiTheme="minorHAnsi"/>
        </w:rPr>
        <w:t>teminatlar irat kayıt edilir.</w:t>
      </w:r>
    </w:p>
    <w:p w14:paraId="0D3BA4B7" w14:textId="77777777" w:rsidR="001F4F09" w:rsidRPr="008F1D20" w:rsidRDefault="001F4F09" w:rsidP="001A6956">
      <w:pPr>
        <w:widowControl w:val="0"/>
        <w:shd w:val="clear" w:color="auto" w:fill="FFFFFF"/>
        <w:tabs>
          <w:tab w:val="left" w:leader="dot" w:pos="9315"/>
        </w:tabs>
        <w:autoSpaceDE w:val="0"/>
        <w:autoSpaceDN w:val="0"/>
        <w:adjustRightInd w:val="0"/>
        <w:jc w:val="both"/>
        <w:rPr>
          <w:rFonts w:asciiTheme="minorHAnsi" w:hAnsiTheme="minorHAnsi"/>
        </w:rPr>
      </w:pPr>
    </w:p>
    <w:p w14:paraId="442AB049" w14:textId="77777777" w:rsidR="00741D55" w:rsidRPr="008F1D20" w:rsidRDefault="003D1D18" w:rsidP="001A6956">
      <w:pPr>
        <w:widowControl w:val="0"/>
        <w:shd w:val="clear" w:color="auto" w:fill="FFFFFF"/>
        <w:tabs>
          <w:tab w:val="left" w:leader="dot" w:pos="9315"/>
        </w:tabs>
        <w:autoSpaceDE w:val="0"/>
        <w:autoSpaceDN w:val="0"/>
        <w:adjustRightInd w:val="0"/>
        <w:jc w:val="both"/>
        <w:rPr>
          <w:rFonts w:asciiTheme="minorHAnsi" w:hAnsiTheme="minorHAnsi"/>
        </w:rPr>
      </w:pPr>
      <w:r w:rsidRPr="008F1D20">
        <w:rPr>
          <w:rFonts w:asciiTheme="minorHAnsi" w:hAnsiTheme="minorHAnsi"/>
        </w:rPr>
        <w:t xml:space="preserve">Aynı şekilde </w:t>
      </w:r>
      <w:r w:rsidRPr="008F1D20">
        <w:rPr>
          <w:rFonts w:asciiTheme="minorHAnsi" w:hAnsiTheme="minorHAnsi" w:cs="Arial"/>
          <w:bCs/>
        </w:rPr>
        <w:t>YÜKLENİCİ</w:t>
      </w:r>
      <w:r w:rsidR="005F78CB" w:rsidRPr="008F1D20">
        <w:rPr>
          <w:rFonts w:asciiTheme="minorHAnsi" w:hAnsiTheme="minorHAnsi"/>
        </w:rPr>
        <w:t xml:space="preserve"> </w:t>
      </w:r>
      <w:r w:rsidR="00741D55" w:rsidRPr="008F1D20">
        <w:rPr>
          <w:rFonts w:asciiTheme="minorHAnsi" w:hAnsiTheme="minorHAnsi"/>
        </w:rPr>
        <w:t>iş ile alacaklarını 3.</w:t>
      </w:r>
      <w:r w:rsidR="00CE0175" w:rsidRPr="008F1D20">
        <w:rPr>
          <w:rFonts w:asciiTheme="minorHAnsi" w:hAnsiTheme="minorHAnsi"/>
        </w:rPr>
        <w:t xml:space="preserve"> </w:t>
      </w:r>
      <w:r w:rsidR="00741D55" w:rsidRPr="008F1D20">
        <w:rPr>
          <w:rFonts w:asciiTheme="minorHAnsi" w:hAnsiTheme="minorHAnsi"/>
        </w:rPr>
        <w:t>şahıslara temlik edemez. Aksi halde DAĞITIM ŞİRKETİ sözleşmeyi feshederek varsa kesin teminatı irat kaydetmeye yetkilidir.</w:t>
      </w:r>
    </w:p>
    <w:p w14:paraId="34B9B604" w14:textId="77777777" w:rsidR="001F4F09" w:rsidRPr="008F1D20" w:rsidRDefault="001F4F09" w:rsidP="001A6956">
      <w:pPr>
        <w:widowControl w:val="0"/>
        <w:shd w:val="clear" w:color="auto" w:fill="FFFFFF"/>
        <w:tabs>
          <w:tab w:val="left" w:leader="dot" w:pos="9315"/>
        </w:tabs>
        <w:autoSpaceDE w:val="0"/>
        <w:autoSpaceDN w:val="0"/>
        <w:adjustRightInd w:val="0"/>
        <w:jc w:val="both"/>
        <w:rPr>
          <w:rFonts w:asciiTheme="minorHAnsi" w:hAnsiTheme="minorHAnsi"/>
        </w:rPr>
      </w:pPr>
    </w:p>
    <w:p w14:paraId="53887498" w14:textId="2457BADD" w:rsidR="007269CD" w:rsidRPr="008F1D20" w:rsidRDefault="007269CD" w:rsidP="001A6956">
      <w:pPr>
        <w:widowControl w:val="0"/>
        <w:shd w:val="clear" w:color="auto" w:fill="FFFFFF"/>
        <w:tabs>
          <w:tab w:val="left" w:leader="dot" w:pos="9315"/>
        </w:tabs>
        <w:autoSpaceDE w:val="0"/>
        <w:autoSpaceDN w:val="0"/>
        <w:adjustRightInd w:val="0"/>
        <w:jc w:val="both"/>
        <w:rPr>
          <w:rFonts w:asciiTheme="minorHAnsi" w:hAnsiTheme="minorHAnsi"/>
        </w:rPr>
      </w:pPr>
      <w:r w:rsidRPr="008F1D20">
        <w:rPr>
          <w:rFonts w:asciiTheme="minorHAnsi" w:hAnsiTheme="minorHAnsi"/>
        </w:rPr>
        <w:t xml:space="preserve">Bu koşularda DAĞITIM ŞİRKETİ’ </w:t>
      </w:r>
      <w:proofErr w:type="spellStart"/>
      <w:r w:rsidRPr="008F1D20">
        <w:rPr>
          <w:rFonts w:asciiTheme="minorHAnsi" w:hAnsiTheme="minorHAnsi"/>
        </w:rPr>
        <w:t>nin</w:t>
      </w:r>
      <w:proofErr w:type="spellEnd"/>
      <w:r w:rsidRPr="008F1D20">
        <w:rPr>
          <w:rFonts w:asciiTheme="minorHAnsi" w:hAnsiTheme="minorHAnsi"/>
        </w:rPr>
        <w:t xml:space="preserve"> uğ</w:t>
      </w:r>
      <w:r w:rsidR="003D1D18" w:rsidRPr="008F1D20">
        <w:rPr>
          <w:rFonts w:asciiTheme="minorHAnsi" w:hAnsiTheme="minorHAnsi"/>
        </w:rPr>
        <w:t xml:space="preserve">rayacağı zarar ziyadan </w:t>
      </w:r>
      <w:r w:rsidR="003D1D18" w:rsidRPr="008F1D20">
        <w:rPr>
          <w:rFonts w:asciiTheme="minorHAnsi" w:hAnsiTheme="minorHAnsi" w:cs="Arial"/>
          <w:bCs/>
        </w:rPr>
        <w:t>YÜKLENİCİ</w:t>
      </w:r>
      <w:r w:rsidRPr="008F1D20">
        <w:rPr>
          <w:rFonts w:asciiTheme="minorHAnsi" w:hAnsiTheme="minorHAnsi"/>
        </w:rPr>
        <w:t xml:space="preserve"> sorumludur.</w:t>
      </w:r>
    </w:p>
    <w:p w14:paraId="54A86748" w14:textId="77777777" w:rsidR="00924A09" w:rsidRPr="008F1D20" w:rsidRDefault="00924A09" w:rsidP="001A6956">
      <w:pPr>
        <w:widowControl w:val="0"/>
        <w:shd w:val="clear" w:color="auto" w:fill="FFFFFF"/>
        <w:tabs>
          <w:tab w:val="left" w:leader="dot" w:pos="9315"/>
        </w:tabs>
        <w:autoSpaceDE w:val="0"/>
        <w:autoSpaceDN w:val="0"/>
        <w:adjustRightInd w:val="0"/>
        <w:jc w:val="both"/>
        <w:rPr>
          <w:rFonts w:asciiTheme="minorHAnsi" w:hAnsiTheme="minorHAnsi"/>
        </w:rPr>
      </w:pPr>
    </w:p>
    <w:p w14:paraId="7EFFAC67" w14:textId="77777777" w:rsidR="00741D55" w:rsidRPr="008F1D20" w:rsidRDefault="00741D55" w:rsidP="007109CD">
      <w:pPr>
        <w:pStyle w:val="ListeParagraf"/>
        <w:widowControl w:val="0"/>
        <w:numPr>
          <w:ilvl w:val="0"/>
          <w:numId w:val="28"/>
        </w:numPr>
        <w:shd w:val="clear" w:color="auto" w:fill="FFFFFF"/>
        <w:tabs>
          <w:tab w:val="left" w:pos="297"/>
        </w:tabs>
        <w:autoSpaceDE w:val="0"/>
        <w:autoSpaceDN w:val="0"/>
        <w:adjustRightInd w:val="0"/>
        <w:spacing w:line="360" w:lineRule="auto"/>
        <w:ind w:left="714" w:right="29" w:hanging="357"/>
        <w:jc w:val="both"/>
        <w:rPr>
          <w:rFonts w:asciiTheme="minorHAnsi" w:hAnsiTheme="minorHAnsi"/>
          <w:b/>
          <w:szCs w:val="24"/>
        </w:rPr>
      </w:pPr>
      <w:r w:rsidRPr="008F1D20">
        <w:rPr>
          <w:rFonts w:asciiTheme="minorHAnsi" w:hAnsiTheme="minorHAnsi"/>
          <w:b/>
          <w:szCs w:val="24"/>
        </w:rPr>
        <w:t>VERGİ RESİM, HARÇ</w:t>
      </w:r>
    </w:p>
    <w:p w14:paraId="3185E39B" w14:textId="7E9E3B98" w:rsidR="00741D55" w:rsidRPr="008F1D20" w:rsidRDefault="00E36332" w:rsidP="00741D55">
      <w:pPr>
        <w:widowControl w:val="0"/>
        <w:shd w:val="clear" w:color="auto" w:fill="FFFFFF"/>
        <w:tabs>
          <w:tab w:val="left" w:leader="dot" w:pos="9315"/>
        </w:tabs>
        <w:autoSpaceDE w:val="0"/>
        <w:autoSpaceDN w:val="0"/>
        <w:adjustRightInd w:val="0"/>
        <w:jc w:val="both"/>
        <w:rPr>
          <w:rFonts w:asciiTheme="minorHAnsi" w:hAnsiTheme="minorHAnsi"/>
        </w:rPr>
      </w:pPr>
      <w:r w:rsidRPr="008F1D20">
        <w:rPr>
          <w:rFonts w:asciiTheme="minorHAnsi" w:hAnsiTheme="minorHAnsi"/>
        </w:rPr>
        <w:t>Sözleşmenin imzalanması ve sözleşme konusu işler nedeni ile doğacak ve ödenecek Damga Vergis</w:t>
      </w:r>
      <w:r w:rsidR="003D1D18" w:rsidRPr="008F1D20">
        <w:rPr>
          <w:rFonts w:asciiTheme="minorHAnsi" w:hAnsiTheme="minorHAnsi"/>
        </w:rPr>
        <w:t xml:space="preserve">i, DAĞITIM ŞİRKETİ ile </w:t>
      </w:r>
      <w:r w:rsidR="003D1D18" w:rsidRPr="008F1D20">
        <w:rPr>
          <w:rFonts w:asciiTheme="minorHAnsi" w:hAnsiTheme="minorHAnsi" w:cs="Arial"/>
          <w:bCs/>
        </w:rPr>
        <w:t>YÜKLENİCİ</w:t>
      </w:r>
      <w:r w:rsidRPr="008F1D20">
        <w:rPr>
          <w:rFonts w:asciiTheme="minorHAnsi" w:hAnsiTheme="minorHAnsi"/>
        </w:rPr>
        <w:t xml:space="preserve"> arasında </w:t>
      </w:r>
      <w:r w:rsidRPr="008F1D20">
        <w:rPr>
          <w:rFonts w:asciiTheme="minorHAnsi" w:hAnsiTheme="minorHAnsi"/>
          <w:i/>
          <w:u w:val="single"/>
        </w:rPr>
        <w:t>yarı yarıya paylaşılarak</w:t>
      </w:r>
      <w:r w:rsidRPr="008F1D20">
        <w:rPr>
          <w:rFonts w:asciiTheme="minorHAnsi" w:hAnsiTheme="minorHAnsi"/>
        </w:rPr>
        <w:t xml:space="preserve"> ödenecek olup, diğer her türlü vergi, Resim, Harç, fon vs. giderler ile ilgili daha sonra yeni doğacak veya artış gösterecek vergiler, resimler. </w:t>
      </w:r>
      <w:proofErr w:type="gramStart"/>
      <w:r w:rsidRPr="008F1D20">
        <w:rPr>
          <w:rFonts w:asciiTheme="minorHAnsi" w:hAnsiTheme="minorHAnsi"/>
        </w:rPr>
        <w:t>harçla</w:t>
      </w:r>
      <w:r w:rsidR="003D1D18" w:rsidRPr="008F1D20">
        <w:rPr>
          <w:rFonts w:asciiTheme="minorHAnsi" w:hAnsiTheme="minorHAnsi"/>
        </w:rPr>
        <w:t>r</w:t>
      </w:r>
      <w:proofErr w:type="gramEnd"/>
      <w:r w:rsidR="003D1D18" w:rsidRPr="008F1D20">
        <w:rPr>
          <w:rFonts w:asciiTheme="minorHAnsi" w:hAnsiTheme="minorHAnsi"/>
        </w:rPr>
        <w:t xml:space="preserve">, fonlar vs. giderler </w:t>
      </w:r>
      <w:proofErr w:type="spellStart"/>
      <w:r w:rsidR="003D1D18" w:rsidRPr="008F1D20">
        <w:rPr>
          <w:rFonts w:asciiTheme="minorHAnsi" w:hAnsiTheme="minorHAnsi" w:cs="Arial"/>
          <w:bCs/>
        </w:rPr>
        <w:t>YÜKLENİCİ</w:t>
      </w:r>
      <w:r w:rsidRPr="008F1D20">
        <w:rPr>
          <w:rFonts w:asciiTheme="minorHAnsi" w:hAnsiTheme="minorHAnsi"/>
        </w:rPr>
        <w:t>’ye</w:t>
      </w:r>
      <w:proofErr w:type="spellEnd"/>
      <w:r w:rsidRPr="008F1D20">
        <w:rPr>
          <w:rFonts w:asciiTheme="minorHAnsi" w:hAnsiTheme="minorHAnsi"/>
        </w:rPr>
        <w:t xml:space="preserve"> aittir.</w:t>
      </w:r>
    </w:p>
    <w:p w14:paraId="176141F6" w14:textId="5D1611FC" w:rsidR="007620E5" w:rsidRPr="008F1D20" w:rsidRDefault="007620E5" w:rsidP="00741D55">
      <w:pPr>
        <w:widowControl w:val="0"/>
        <w:shd w:val="clear" w:color="auto" w:fill="FFFFFF"/>
        <w:tabs>
          <w:tab w:val="left" w:leader="dot" w:pos="9315"/>
        </w:tabs>
        <w:autoSpaceDE w:val="0"/>
        <w:autoSpaceDN w:val="0"/>
        <w:adjustRightInd w:val="0"/>
        <w:jc w:val="both"/>
        <w:rPr>
          <w:rFonts w:asciiTheme="minorHAnsi" w:hAnsiTheme="minorHAnsi"/>
        </w:rPr>
      </w:pPr>
    </w:p>
    <w:p w14:paraId="32BCDEFE" w14:textId="1A426D3E" w:rsidR="007620E5" w:rsidRPr="008F1D20" w:rsidRDefault="00FE0E85" w:rsidP="00741D55">
      <w:pPr>
        <w:widowControl w:val="0"/>
        <w:shd w:val="clear" w:color="auto" w:fill="FFFFFF"/>
        <w:tabs>
          <w:tab w:val="left" w:leader="dot" w:pos="9315"/>
        </w:tabs>
        <w:autoSpaceDE w:val="0"/>
        <w:autoSpaceDN w:val="0"/>
        <w:adjustRightInd w:val="0"/>
        <w:jc w:val="both"/>
        <w:rPr>
          <w:rFonts w:asciiTheme="minorHAnsi" w:hAnsiTheme="minorHAnsi"/>
        </w:rPr>
      </w:pPr>
      <w:r w:rsidRPr="00FE0E85">
        <w:rPr>
          <w:rFonts w:asciiTheme="minorHAnsi" w:hAnsiTheme="minorHAnsi"/>
        </w:rPr>
        <w:t xml:space="preserve">İşbu </w:t>
      </w:r>
      <w:r>
        <w:rPr>
          <w:rFonts w:asciiTheme="minorHAnsi" w:hAnsiTheme="minorHAnsi"/>
        </w:rPr>
        <w:t>sözleşmenin</w:t>
      </w:r>
      <w:r w:rsidRPr="00FE0E85">
        <w:rPr>
          <w:rFonts w:asciiTheme="minorHAnsi" w:hAnsiTheme="minorHAnsi"/>
        </w:rPr>
        <w:t xml:space="preserve"> imzalanmasından doğan damga vergisinin tümü, ilgili mercilere DAĞITIM ŞİRKETİ tarafından </w:t>
      </w:r>
      <w:r w:rsidRPr="00FE0E85">
        <w:rPr>
          <w:rFonts w:asciiTheme="minorHAnsi" w:hAnsiTheme="minorHAnsi"/>
          <w:u w:val="single"/>
        </w:rPr>
        <w:t xml:space="preserve">kanuni süresi içinde ödenecek ve damga vergisi yarı bedeli </w:t>
      </w:r>
      <w:proofErr w:type="spellStart"/>
      <w:r w:rsidRPr="00FE0E85">
        <w:rPr>
          <w:rFonts w:asciiTheme="minorHAnsi" w:hAnsiTheme="minorHAnsi"/>
          <w:u w:val="single"/>
        </w:rPr>
        <w:t>YÜKLENİCİ’ye</w:t>
      </w:r>
      <w:proofErr w:type="spellEnd"/>
      <w:r w:rsidRPr="00FE0E85">
        <w:rPr>
          <w:rFonts w:asciiTheme="minorHAnsi" w:hAnsiTheme="minorHAnsi"/>
          <w:u w:val="single"/>
        </w:rPr>
        <w:t xml:space="preserve"> dekont edilecektir</w:t>
      </w:r>
      <w:r w:rsidRPr="00FE0E85">
        <w:rPr>
          <w:rFonts w:asciiTheme="minorHAnsi" w:hAnsiTheme="minorHAnsi"/>
        </w:rPr>
        <w:t>.</w:t>
      </w:r>
      <w:r>
        <w:rPr>
          <w:rFonts w:asciiTheme="minorHAnsi" w:hAnsiTheme="minorHAnsi"/>
        </w:rPr>
        <w:t xml:space="preserve"> Damga vergisi yarı bedelinin DAĞITIM </w:t>
      </w:r>
      <w:proofErr w:type="spellStart"/>
      <w:r>
        <w:rPr>
          <w:rFonts w:asciiTheme="minorHAnsi" w:hAnsiTheme="minorHAnsi"/>
        </w:rPr>
        <w:t>ŞİRKETİ’ne</w:t>
      </w:r>
      <w:proofErr w:type="spellEnd"/>
      <w:r>
        <w:rPr>
          <w:rFonts w:asciiTheme="minorHAnsi" w:hAnsiTheme="minorHAnsi"/>
        </w:rPr>
        <w:t xml:space="preserve"> talep edilen sürede ödenmemesi halinde ilgi bedel gecikme faizi ile birlikte tüketim faturasında mahsuplaşılacaktır. </w:t>
      </w:r>
    </w:p>
    <w:p w14:paraId="78797245" w14:textId="77777777" w:rsidR="000918C2" w:rsidRPr="008F1D20" w:rsidRDefault="000918C2" w:rsidP="00E50902">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p>
    <w:p w14:paraId="6621AD69" w14:textId="77777777" w:rsidR="001A6956" w:rsidRPr="008F1D20" w:rsidRDefault="00C76F09" w:rsidP="007109CD">
      <w:pPr>
        <w:pStyle w:val="ListeParagraf"/>
        <w:widowControl w:val="0"/>
        <w:numPr>
          <w:ilvl w:val="0"/>
          <w:numId w:val="28"/>
        </w:numPr>
        <w:shd w:val="clear" w:color="auto" w:fill="FFFFFF"/>
        <w:tabs>
          <w:tab w:val="left" w:pos="297"/>
        </w:tabs>
        <w:autoSpaceDE w:val="0"/>
        <w:autoSpaceDN w:val="0"/>
        <w:adjustRightInd w:val="0"/>
        <w:spacing w:line="360" w:lineRule="auto"/>
        <w:ind w:left="714" w:right="29" w:hanging="357"/>
        <w:jc w:val="both"/>
        <w:rPr>
          <w:rFonts w:asciiTheme="minorHAnsi" w:hAnsiTheme="minorHAnsi"/>
          <w:b/>
          <w:szCs w:val="24"/>
        </w:rPr>
      </w:pPr>
      <w:r w:rsidRPr="008F1D20">
        <w:rPr>
          <w:rFonts w:asciiTheme="minorHAnsi" w:hAnsiTheme="minorHAnsi"/>
          <w:b/>
          <w:szCs w:val="24"/>
        </w:rPr>
        <w:t>ANLAŞMAZLIKLAR</w:t>
      </w:r>
    </w:p>
    <w:p w14:paraId="35068829" w14:textId="0C1A27F6" w:rsidR="001A6956" w:rsidRPr="008F1D20" w:rsidRDefault="001A6956" w:rsidP="00E61644">
      <w:pPr>
        <w:widowControl w:val="0"/>
        <w:shd w:val="clear" w:color="auto" w:fill="FFFFFF"/>
        <w:tabs>
          <w:tab w:val="left" w:leader="dot" w:pos="9315"/>
        </w:tabs>
        <w:autoSpaceDE w:val="0"/>
        <w:autoSpaceDN w:val="0"/>
        <w:adjustRightInd w:val="0"/>
        <w:jc w:val="both"/>
        <w:rPr>
          <w:rFonts w:asciiTheme="minorHAnsi" w:hAnsiTheme="minorHAnsi"/>
          <w:bCs/>
        </w:rPr>
      </w:pPr>
      <w:r w:rsidRPr="008F1D20">
        <w:rPr>
          <w:rFonts w:asciiTheme="minorHAnsi" w:hAnsiTheme="minorHAnsi"/>
          <w:bCs/>
        </w:rPr>
        <w:t>Bu sözleşme ve eklerinin uygulanmasından doğabilecek her türlü anlaşmazlığın çözümünde İstanbul</w:t>
      </w:r>
      <w:r w:rsidR="00E6599E" w:rsidRPr="008F1D20">
        <w:rPr>
          <w:rFonts w:asciiTheme="minorHAnsi" w:hAnsiTheme="minorHAnsi"/>
          <w:bCs/>
        </w:rPr>
        <w:t xml:space="preserve"> (MERKEZ)</w:t>
      </w:r>
      <w:r w:rsidRPr="008F1D20">
        <w:rPr>
          <w:rFonts w:asciiTheme="minorHAnsi" w:hAnsiTheme="minorHAnsi"/>
          <w:bCs/>
        </w:rPr>
        <w:t xml:space="preserve"> mahkeme ve icra daireleri yetkilidir.</w:t>
      </w:r>
    </w:p>
    <w:p w14:paraId="627BC163" w14:textId="77777777" w:rsidR="002914A4" w:rsidRPr="008F1D20" w:rsidRDefault="002914A4" w:rsidP="00E61644">
      <w:pPr>
        <w:widowControl w:val="0"/>
        <w:shd w:val="clear" w:color="auto" w:fill="FFFFFF"/>
        <w:tabs>
          <w:tab w:val="left" w:leader="dot" w:pos="9315"/>
        </w:tabs>
        <w:autoSpaceDE w:val="0"/>
        <w:autoSpaceDN w:val="0"/>
        <w:adjustRightInd w:val="0"/>
        <w:jc w:val="both"/>
        <w:rPr>
          <w:rFonts w:asciiTheme="minorHAnsi" w:hAnsiTheme="minorHAnsi"/>
          <w:bCs/>
        </w:rPr>
      </w:pPr>
    </w:p>
    <w:p w14:paraId="2E40B7FF" w14:textId="77777777" w:rsidR="007109CD" w:rsidRPr="008F1D20" w:rsidRDefault="007109CD" w:rsidP="007109CD">
      <w:pPr>
        <w:pStyle w:val="ListeParagraf"/>
        <w:widowControl w:val="0"/>
        <w:numPr>
          <w:ilvl w:val="0"/>
          <w:numId w:val="28"/>
        </w:numPr>
        <w:shd w:val="clear" w:color="auto" w:fill="FFFFFF"/>
        <w:tabs>
          <w:tab w:val="left" w:pos="297"/>
        </w:tabs>
        <w:autoSpaceDE w:val="0"/>
        <w:autoSpaceDN w:val="0"/>
        <w:adjustRightInd w:val="0"/>
        <w:spacing w:line="360" w:lineRule="auto"/>
        <w:ind w:right="29"/>
        <w:jc w:val="both"/>
        <w:rPr>
          <w:rFonts w:asciiTheme="minorHAnsi" w:hAnsiTheme="minorHAnsi"/>
          <w:b/>
          <w:szCs w:val="24"/>
        </w:rPr>
      </w:pPr>
      <w:r w:rsidRPr="008F1D20">
        <w:rPr>
          <w:rFonts w:asciiTheme="minorHAnsi" w:hAnsiTheme="minorHAnsi"/>
          <w:b/>
          <w:szCs w:val="24"/>
        </w:rPr>
        <w:t>SON HÜKÜMLER</w:t>
      </w:r>
    </w:p>
    <w:p w14:paraId="03DF8AA8" w14:textId="77777777" w:rsidR="007109CD" w:rsidRPr="008F1D20" w:rsidRDefault="007109CD" w:rsidP="00B04F51">
      <w:pPr>
        <w:pStyle w:val="ListeParagraf"/>
        <w:numPr>
          <w:ilvl w:val="1"/>
          <w:numId w:val="28"/>
        </w:numPr>
        <w:tabs>
          <w:tab w:val="left" w:pos="993"/>
        </w:tabs>
        <w:jc w:val="both"/>
        <w:rPr>
          <w:rFonts w:asciiTheme="minorHAnsi" w:hAnsiTheme="minorHAnsi"/>
          <w:szCs w:val="24"/>
        </w:rPr>
      </w:pPr>
      <w:r w:rsidRPr="008F1D20">
        <w:rPr>
          <w:rFonts w:asciiTheme="minorHAnsi" w:hAnsiTheme="minorHAnsi"/>
          <w:szCs w:val="24"/>
        </w:rPr>
        <w:t>İşbu Sözleşme, 4646 sayılı doğal Gaz Piyasası Kanunu ve ikincil düzenlemelere uygun olacaktır. Mevzuatta yapılacak düzenlemeler taraflar için bağlayıcı olacaktır.</w:t>
      </w:r>
    </w:p>
    <w:p w14:paraId="31D6FA6A" w14:textId="77777777" w:rsidR="007109CD" w:rsidRPr="008F1D20" w:rsidRDefault="007109CD" w:rsidP="00B04F51">
      <w:pPr>
        <w:pStyle w:val="ListeParagraf"/>
        <w:numPr>
          <w:ilvl w:val="1"/>
          <w:numId w:val="28"/>
        </w:numPr>
        <w:tabs>
          <w:tab w:val="left" w:pos="993"/>
        </w:tabs>
        <w:jc w:val="both"/>
        <w:rPr>
          <w:rFonts w:asciiTheme="minorHAnsi" w:hAnsiTheme="minorHAnsi"/>
          <w:szCs w:val="24"/>
        </w:rPr>
      </w:pPr>
      <w:r w:rsidRPr="008F1D20">
        <w:rPr>
          <w:rFonts w:asciiTheme="minorHAnsi" w:hAnsiTheme="minorHAnsi"/>
          <w:szCs w:val="24"/>
        </w:rPr>
        <w:t>Madde başlıkları sadece kolaylık olması amacıyla kullanılmış olup Sözleşme’nin yorumlanmasında dikkate alınmayacaktır.</w:t>
      </w:r>
    </w:p>
    <w:p w14:paraId="7AACE7DD" w14:textId="7406740E" w:rsidR="006904B8" w:rsidRPr="00EB75DF" w:rsidRDefault="007109CD" w:rsidP="00420365">
      <w:pPr>
        <w:pStyle w:val="ListeParagraf"/>
        <w:numPr>
          <w:ilvl w:val="1"/>
          <w:numId w:val="28"/>
        </w:numPr>
        <w:tabs>
          <w:tab w:val="left" w:pos="993"/>
        </w:tabs>
        <w:ind w:left="360"/>
        <w:jc w:val="both"/>
        <w:rPr>
          <w:rFonts w:asciiTheme="minorHAnsi" w:hAnsiTheme="minorHAnsi"/>
          <w:szCs w:val="24"/>
        </w:rPr>
      </w:pPr>
      <w:r w:rsidRPr="00EB75DF">
        <w:rPr>
          <w:rFonts w:asciiTheme="minorHAnsi" w:hAnsiTheme="minorHAnsi"/>
          <w:szCs w:val="24"/>
        </w:rPr>
        <w:t>Bu Sözleşme’nin hiçbir hükmü Tarafların her ikisi tarafından da usulüne uygun olarak imzalanmış hukuki bir belge olmaksızın, tahrif, tadil edilemez, düzeltilemez ve bunlara ekleme yapılamaz. İşbu Sözleşmedeki herhangi bir hüküm ve düzenlemede yer alan haktan feragat ancak feragatin yazılı olması ve feragat edenin ya da feragate onay veren tarafın imzası ile mümkündür. İşbu Sözleşmede Taraflardan birisine tanınan haklardan herhangi birisinin kullanılmaması veya kullanılmasının gecikmesi haktan feragat olarak nitelenemez ve yorumlanamaz.</w:t>
      </w:r>
    </w:p>
    <w:p w14:paraId="17C8D2C1" w14:textId="63BF2B88" w:rsidR="007109CD" w:rsidRDefault="007109CD" w:rsidP="00B04F51">
      <w:pPr>
        <w:pStyle w:val="ListeParagraf"/>
        <w:numPr>
          <w:ilvl w:val="1"/>
          <w:numId w:val="28"/>
        </w:numPr>
        <w:tabs>
          <w:tab w:val="left" w:pos="993"/>
        </w:tabs>
        <w:jc w:val="both"/>
        <w:rPr>
          <w:rFonts w:asciiTheme="minorHAnsi" w:hAnsiTheme="minorHAnsi"/>
          <w:szCs w:val="24"/>
        </w:rPr>
      </w:pPr>
      <w:r w:rsidRPr="008F1D20">
        <w:rPr>
          <w:rFonts w:asciiTheme="minorHAnsi" w:hAnsiTheme="minorHAnsi"/>
          <w:szCs w:val="24"/>
        </w:rPr>
        <w:t>Sözleşme içerisindeki herhangi bir hüküm geçersiz, etkisiz, kanuna aykırı ya da uygulanamaz ise, Sözleşme’nin diğer hükümleri bundan etkilenmez ve geçersiz halel gelmez. Böyle bir durumda, etkisiz, kanuna aykırı ya da uygulanamaz hükümleri değiştirmek için, Taraflar iyi niyetle hükmün asıl halinin amaç ve konusu ile uyumlu olarak hukuka uygun yeni bir yedek hüküm koyarlar.</w:t>
      </w:r>
    </w:p>
    <w:p w14:paraId="0D24B860" w14:textId="77777777" w:rsidR="001A6DE7" w:rsidRDefault="001A6DE7" w:rsidP="001A6DE7">
      <w:pPr>
        <w:tabs>
          <w:tab w:val="left" w:pos="993"/>
        </w:tabs>
        <w:jc w:val="both"/>
        <w:rPr>
          <w:rFonts w:asciiTheme="minorHAnsi" w:hAnsiTheme="minorHAnsi"/>
        </w:rPr>
      </w:pPr>
    </w:p>
    <w:p w14:paraId="4F14469D" w14:textId="77777777" w:rsidR="001A6DE7" w:rsidRPr="001A6DE7" w:rsidRDefault="001A6DE7" w:rsidP="001A6DE7">
      <w:pPr>
        <w:tabs>
          <w:tab w:val="left" w:pos="993"/>
        </w:tabs>
        <w:jc w:val="both"/>
        <w:rPr>
          <w:rFonts w:asciiTheme="minorHAnsi" w:hAnsiTheme="minorHAnsi"/>
        </w:rPr>
      </w:pPr>
    </w:p>
    <w:p w14:paraId="1926C062" w14:textId="77777777" w:rsidR="00434CE3" w:rsidRPr="008F1D20" w:rsidRDefault="00434CE3" w:rsidP="00115CDA">
      <w:pPr>
        <w:widowControl w:val="0"/>
        <w:shd w:val="clear" w:color="auto" w:fill="FFFFFF"/>
        <w:tabs>
          <w:tab w:val="left" w:pos="297"/>
        </w:tabs>
        <w:autoSpaceDE w:val="0"/>
        <w:autoSpaceDN w:val="0"/>
        <w:adjustRightInd w:val="0"/>
        <w:spacing w:line="273" w:lineRule="exact"/>
        <w:ind w:right="29"/>
        <w:jc w:val="both"/>
        <w:rPr>
          <w:rFonts w:asciiTheme="minorHAnsi" w:hAnsiTheme="minorHAnsi"/>
          <w:b/>
        </w:rPr>
      </w:pPr>
    </w:p>
    <w:p w14:paraId="4844CCFB" w14:textId="77777777" w:rsidR="00444CDA" w:rsidRPr="008F1D20" w:rsidRDefault="00C76F09" w:rsidP="007109CD">
      <w:pPr>
        <w:pStyle w:val="ListeParagraf"/>
        <w:widowControl w:val="0"/>
        <w:numPr>
          <w:ilvl w:val="0"/>
          <w:numId w:val="28"/>
        </w:numPr>
        <w:shd w:val="clear" w:color="auto" w:fill="FFFFFF"/>
        <w:tabs>
          <w:tab w:val="left" w:pos="297"/>
        </w:tabs>
        <w:autoSpaceDE w:val="0"/>
        <w:autoSpaceDN w:val="0"/>
        <w:adjustRightInd w:val="0"/>
        <w:spacing w:line="360" w:lineRule="auto"/>
        <w:ind w:left="714" w:right="29" w:hanging="357"/>
        <w:jc w:val="both"/>
        <w:rPr>
          <w:rFonts w:asciiTheme="minorHAnsi" w:hAnsiTheme="minorHAnsi"/>
          <w:b/>
          <w:szCs w:val="24"/>
        </w:rPr>
      </w:pPr>
      <w:r w:rsidRPr="008F1D20">
        <w:rPr>
          <w:rFonts w:asciiTheme="minorHAnsi" w:hAnsiTheme="minorHAnsi"/>
          <w:b/>
          <w:szCs w:val="24"/>
        </w:rPr>
        <w:lastRenderedPageBreak/>
        <w:t>SÖZLEŞME EKLERİ</w:t>
      </w:r>
    </w:p>
    <w:p w14:paraId="12788577" w14:textId="2CAD4F3A" w:rsidR="00444CDA" w:rsidRPr="008F1D20" w:rsidRDefault="00DF0E07" w:rsidP="004873A7">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r w:rsidRPr="008F1D20">
        <w:rPr>
          <w:rFonts w:asciiTheme="minorHAnsi" w:hAnsiTheme="minorHAnsi"/>
        </w:rPr>
        <w:t xml:space="preserve">Sözleşme Miktarının </w:t>
      </w:r>
      <w:r w:rsidR="006E59BE" w:rsidRPr="008F1D20">
        <w:rPr>
          <w:rFonts w:asciiTheme="minorHAnsi" w:hAnsiTheme="minorHAnsi"/>
        </w:rPr>
        <w:t xml:space="preserve">yıllara göre </w:t>
      </w:r>
      <w:r w:rsidRPr="008F1D20">
        <w:rPr>
          <w:rFonts w:asciiTheme="minorHAnsi" w:hAnsiTheme="minorHAnsi"/>
        </w:rPr>
        <w:t xml:space="preserve">Dağılımı (Ek-1), </w:t>
      </w:r>
      <w:proofErr w:type="spellStart"/>
      <w:r w:rsidR="00725323">
        <w:rPr>
          <w:rFonts w:asciiTheme="minorHAnsi" w:hAnsiTheme="minorHAnsi"/>
        </w:rPr>
        <w:t>Doğugaz</w:t>
      </w:r>
      <w:proofErr w:type="spellEnd"/>
      <w:r w:rsidR="00725323">
        <w:rPr>
          <w:rFonts w:asciiTheme="minorHAnsi" w:hAnsiTheme="minorHAnsi"/>
        </w:rPr>
        <w:t xml:space="preserve"> </w:t>
      </w:r>
      <w:r w:rsidR="00D326E5">
        <w:rPr>
          <w:rFonts w:asciiTheme="minorHAnsi" w:hAnsiTheme="minorHAnsi"/>
        </w:rPr>
        <w:t>Kars Ardahan</w:t>
      </w:r>
      <w:r w:rsidR="00232C20" w:rsidRPr="008F1D20">
        <w:rPr>
          <w:rFonts w:asciiTheme="minorHAnsi" w:hAnsiTheme="minorHAnsi"/>
        </w:rPr>
        <w:t xml:space="preserve"> Doğal</w:t>
      </w:r>
      <w:r w:rsidR="0029675D" w:rsidRPr="008F1D20">
        <w:rPr>
          <w:rFonts w:asciiTheme="minorHAnsi" w:hAnsiTheme="minorHAnsi"/>
        </w:rPr>
        <w:t xml:space="preserve"> G</w:t>
      </w:r>
      <w:r w:rsidR="00232C20" w:rsidRPr="008F1D20">
        <w:rPr>
          <w:rFonts w:asciiTheme="minorHAnsi" w:hAnsiTheme="minorHAnsi"/>
        </w:rPr>
        <w:t>az</w:t>
      </w:r>
      <w:r w:rsidR="00111897" w:rsidRPr="008F1D20">
        <w:rPr>
          <w:rFonts w:asciiTheme="minorHAnsi" w:hAnsiTheme="minorHAnsi"/>
        </w:rPr>
        <w:t xml:space="preserve"> Dağıtım A.Ş. </w:t>
      </w:r>
      <w:proofErr w:type="gramStart"/>
      <w:r w:rsidR="004873A7" w:rsidRPr="008F1D20">
        <w:rPr>
          <w:rFonts w:asciiTheme="minorHAnsi" w:hAnsiTheme="minorHAnsi"/>
        </w:rPr>
        <w:t>LOKAL  ŞEBEKEYE</w:t>
      </w:r>
      <w:proofErr w:type="gramEnd"/>
      <w:r w:rsidR="004873A7" w:rsidRPr="008F1D20">
        <w:rPr>
          <w:rFonts w:asciiTheme="minorHAnsi" w:hAnsiTheme="minorHAnsi"/>
        </w:rPr>
        <w:t xml:space="preserve"> DOĞAL GAZ TEMİNİ VE CNG</w:t>
      </w:r>
      <w:r w:rsidR="007B450B" w:rsidRPr="008F1D20">
        <w:rPr>
          <w:rFonts w:asciiTheme="minorHAnsi" w:hAnsiTheme="minorHAnsi"/>
        </w:rPr>
        <w:t>/LNG</w:t>
      </w:r>
      <w:r w:rsidR="004873A7" w:rsidRPr="008F1D20">
        <w:rPr>
          <w:rFonts w:asciiTheme="minorHAnsi" w:hAnsiTheme="minorHAnsi"/>
        </w:rPr>
        <w:t xml:space="preserve"> BOŞALTIM TESİSLERİNE DAİR</w:t>
      </w:r>
      <w:r w:rsidRPr="008F1D20">
        <w:rPr>
          <w:rFonts w:asciiTheme="minorHAnsi" w:hAnsiTheme="minorHAnsi"/>
        </w:rPr>
        <w:t xml:space="preserve"> </w:t>
      </w:r>
      <w:r w:rsidR="004873A7" w:rsidRPr="008F1D20">
        <w:rPr>
          <w:rFonts w:asciiTheme="minorHAnsi" w:hAnsiTheme="minorHAnsi"/>
        </w:rPr>
        <w:t>TEKNİK ŞARTNAME</w:t>
      </w:r>
      <w:r w:rsidR="00C23469" w:rsidRPr="008F1D20">
        <w:rPr>
          <w:rFonts w:asciiTheme="minorHAnsi" w:hAnsiTheme="minorHAnsi"/>
        </w:rPr>
        <w:t xml:space="preserve"> ve İş Sağlığı ve Güvenliği Sözleşmesi </w:t>
      </w:r>
      <w:r w:rsidR="00444CDA" w:rsidRPr="008F1D20">
        <w:rPr>
          <w:rFonts w:asciiTheme="minorHAnsi" w:hAnsiTheme="minorHAnsi"/>
        </w:rPr>
        <w:t>bu sözleşmenin ayrılmaz parçası ve tamamlayıcısıdır.</w:t>
      </w:r>
    </w:p>
    <w:p w14:paraId="69F67469" w14:textId="490D6E8C" w:rsidR="002914A4" w:rsidRPr="008F1D20" w:rsidRDefault="002914A4" w:rsidP="00444CDA">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p>
    <w:p w14:paraId="32BC8C60" w14:textId="77777777" w:rsidR="00EB116D" w:rsidRPr="008F1D20" w:rsidRDefault="00C76F09" w:rsidP="007109CD">
      <w:pPr>
        <w:pStyle w:val="ListeParagraf"/>
        <w:widowControl w:val="0"/>
        <w:numPr>
          <w:ilvl w:val="0"/>
          <w:numId w:val="28"/>
        </w:numPr>
        <w:shd w:val="clear" w:color="auto" w:fill="FFFFFF"/>
        <w:tabs>
          <w:tab w:val="left" w:pos="297"/>
        </w:tabs>
        <w:autoSpaceDE w:val="0"/>
        <w:autoSpaceDN w:val="0"/>
        <w:adjustRightInd w:val="0"/>
        <w:spacing w:line="360" w:lineRule="auto"/>
        <w:ind w:left="714" w:right="29" w:hanging="357"/>
        <w:jc w:val="both"/>
        <w:rPr>
          <w:rFonts w:asciiTheme="minorHAnsi" w:hAnsiTheme="minorHAnsi"/>
          <w:b/>
          <w:szCs w:val="24"/>
        </w:rPr>
      </w:pPr>
      <w:r w:rsidRPr="008F1D20">
        <w:rPr>
          <w:rFonts w:asciiTheme="minorHAnsi" w:hAnsiTheme="minorHAnsi"/>
          <w:b/>
          <w:szCs w:val="24"/>
        </w:rPr>
        <w:t>YÜRÜRLÜK</w:t>
      </w:r>
    </w:p>
    <w:p w14:paraId="06621605" w14:textId="14C619D8" w:rsidR="00E50902" w:rsidRDefault="00E50902" w:rsidP="00E50902">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r w:rsidRPr="008F1D20">
        <w:rPr>
          <w:rFonts w:asciiTheme="minorHAnsi" w:hAnsiTheme="minorHAnsi"/>
        </w:rPr>
        <w:t>Sözleşme, sözleşmenin imzalanmasını müteakip yürürlüğe girer.</w:t>
      </w:r>
    </w:p>
    <w:p w14:paraId="0EDA26A6" w14:textId="77777777" w:rsidR="00EB75DF" w:rsidRPr="008F1D20" w:rsidRDefault="00EB75DF" w:rsidP="00E50902">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p>
    <w:p w14:paraId="7A20B3AF" w14:textId="77777777" w:rsidR="00444CDA" w:rsidRPr="008F1D20" w:rsidRDefault="00C76F09" w:rsidP="007109CD">
      <w:pPr>
        <w:pStyle w:val="ListeParagraf"/>
        <w:widowControl w:val="0"/>
        <w:numPr>
          <w:ilvl w:val="0"/>
          <w:numId w:val="28"/>
        </w:numPr>
        <w:shd w:val="clear" w:color="auto" w:fill="FFFFFF"/>
        <w:tabs>
          <w:tab w:val="left" w:pos="297"/>
        </w:tabs>
        <w:autoSpaceDE w:val="0"/>
        <w:autoSpaceDN w:val="0"/>
        <w:adjustRightInd w:val="0"/>
        <w:spacing w:line="360" w:lineRule="auto"/>
        <w:ind w:left="714" w:right="29" w:hanging="357"/>
        <w:jc w:val="both"/>
        <w:rPr>
          <w:rFonts w:asciiTheme="minorHAnsi" w:hAnsiTheme="minorHAnsi"/>
          <w:b/>
          <w:szCs w:val="24"/>
        </w:rPr>
      </w:pPr>
      <w:r w:rsidRPr="008F1D20">
        <w:rPr>
          <w:rFonts w:asciiTheme="minorHAnsi" w:hAnsiTheme="minorHAnsi"/>
          <w:b/>
          <w:szCs w:val="24"/>
        </w:rPr>
        <w:t>SÖZLEŞME İMZALANMASI</w:t>
      </w:r>
    </w:p>
    <w:p w14:paraId="0FF4BD3D" w14:textId="4FF92C86" w:rsidR="004B34F8" w:rsidRPr="008F1D20" w:rsidRDefault="00B9260C" w:rsidP="00444CDA">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r w:rsidRPr="008F1D20">
        <w:rPr>
          <w:rFonts w:asciiTheme="minorHAnsi" w:hAnsiTheme="minorHAnsi"/>
        </w:rPr>
        <w:t xml:space="preserve">Bu sözleşme </w:t>
      </w:r>
      <w:r w:rsidR="001A6956" w:rsidRPr="008F1D20">
        <w:rPr>
          <w:rFonts w:asciiTheme="minorHAnsi" w:hAnsiTheme="minorHAnsi"/>
        </w:rPr>
        <w:t>2</w:t>
      </w:r>
      <w:r w:rsidR="007B450B" w:rsidRPr="008F1D20">
        <w:rPr>
          <w:rFonts w:asciiTheme="minorHAnsi" w:hAnsiTheme="minorHAnsi"/>
        </w:rPr>
        <w:t>4</w:t>
      </w:r>
      <w:r w:rsidRPr="008F1D20">
        <w:rPr>
          <w:rFonts w:asciiTheme="minorHAnsi" w:hAnsiTheme="minorHAnsi"/>
        </w:rPr>
        <w:t xml:space="preserve"> (</w:t>
      </w:r>
      <w:proofErr w:type="spellStart"/>
      <w:proofErr w:type="gramStart"/>
      <w:r w:rsidR="001A6956" w:rsidRPr="008F1D20">
        <w:rPr>
          <w:rFonts w:asciiTheme="minorHAnsi" w:hAnsiTheme="minorHAnsi"/>
        </w:rPr>
        <w:t>yirmi</w:t>
      </w:r>
      <w:r w:rsidR="007B450B" w:rsidRPr="008F1D20">
        <w:rPr>
          <w:rFonts w:asciiTheme="minorHAnsi" w:hAnsiTheme="minorHAnsi"/>
        </w:rPr>
        <w:t>dört</w:t>
      </w:r>
      <w:proofErr w:type="spellEnd"/>
      <w:r w:rsidRPr="008F1D20">
        <w:rPr>
          <w:rFonts w:asciiTheme="minorHAnsi" w:hAnsiTheme="minorHAnsi"/>
        </w:rPr>
        <w:t>)  maddeden</w:t>
      </w:r>
      <w:proofErr w:type="gramEnd"/>
      <w:r w:rsidRPr="008F1D20">
        <w:rPr>
          <w:rFonts w:asciiTheme="minorHAnsi" w:hAnsiTheme="minorHAnsi"/>
        </w:rPr>
        <w:t xml:space="preserve"> ibaret olup, </w:t>
      </w:r>
      <w:proofErr w:type="spellStart"/>
      <w:r w:rsidR="00725323">
        <w:rPr>
          <w:rFonts w:asciiTheme="minorHAnsi" w:hAnsiTheme="minorHAnsi"/>
        </w:rPr>
        <w:t>Doğugaz</w:t>
      </w:r>
      <w:proofErr w:type="spellEnd"/>
      <w:r w:rsidR="00725323">
        <w:rPr>
          <w:rFonts w:asciiTheme="minorHAnsi" w:hAnsiTheme="minorHAnsi"/>
        </w:rPr>
        <w:t xml:space="preserve"> </w:t>
      </w:r>
      <w:r w:rsidR="00D326E5">
        <w:rPr>
          <w:rFonts w:asciiTheme="minorHAnsi" w:hAnsiTheme="minorHAnsi"/>
        </w:rPr>
        <w:t>Kars Ardahan</w:t>
      </w:r>
      <w:r w:rsidRPr="008F1D20">
        <w:rPr>
          <w:rFonts w:asciiTheme="minorHAnsi" w:hAnsiTheme="minorHAnsi"/>
        </w:rPr>
        <w:t xml:space="preserve"> </w:t>
      </w:r>
      <w:r w:rsidR="00232C20" w:rsidRPr="008F1D20">
        <w:rPr>
          <w:rFonts w:asciiTheme="minorHAnsi" w:hAnsiTheme="minorHAnsi"/>
        </w:rPr>
        <w:t>Doğal</w:t>
      </w:r>
      <w:r w:rsidR="0029675D" w:rsidRPr="008F1D20">
        <w:rPr>
          <w:rFonts w:asciiTheme="minorHAnsi" w:hAnsiTheme="minorHAnsi"/>
        </w:rPr>
        <w:t xml:space="preserve"> G</w:t>
      </w:r>
      <w:r w:rsidR="00232C20" w:rsidRPr="008F1D20">
        <w:rPr>
          <w:rFonts w:asciiTheme="minorHAnsi" w:hAnsiTheme="minorHAnsi"/>
        </w:rPr>
        <w:t xml:space="preserve">az </w:t>
      </w:r>
      <w:r w:rsidRPr="008F1D20">
        <w:rPr>
          <w:rFonts w:asciiTheme="minorHAnsi" w:hAnsiTheme="minorHAnsi"/>
        </w:rPr>
        <w:t xml:space="preserve">Dağıtım A.Ş. ve </w:t>
      </w:r>
      <w:r w:rsidR="003D1D18" w:rsidRPr="008F1D20">
        <w:rPr>
          <w:rFonts w:asciiTheme="minorHAnsi" w:hAnsiTheme="minorHAnsi" w:cs="Arial"/>
          <w:bCs/>
        </w:rPr>
        <w:t>YÜKLENİCİ</w:t>
      </w:r>
      <w:r w:rsidR="00232C20" w:rsidRPr="008F1D20">
        <w:rPr>
          <w:rFonts w:asciiTheme="minorHAnsi" w:hAnsiTheme="minorHAnsi"/>
        </w:rPr>
        <w:t xml:space="preserve"> </w:t>
      </w:r>
      <w:r w:rsidRPr="008F1D20">
        <w:rPr>
          <w:rFonts w:asciiTheme="minorHAnsi" w:hAnsiTheme="minorHAnsi"/>
        </w:rPr>
        <w:t>tarafından tam olarak okunup anlaşıldıktan sonra</w:t>
      </w:r>
      <w:proofErr w:type="gramStart"/>
      <w:r w:rsidRPr="008F1D20">
        <w:rPr>
          <w:rFonts w:asciiTheme="minorHAnsi" w:hAnsiTheme="minorHAnsi"/>
        </w:rPr>
        <w:t> </w:t>
      </w:r>
      <w:r w:rsidR="00C535EF" w:rsidRPr="00D326E5">
        <w:rPr>
          <w:rFonts w:asciiTheme="minorHAnsi" w:hAnsiTheme="minorHAnsi"/>
          <w:highlight w:val="yellow"/>
        </w:rPr>
        <w:t>….</w:t>
      </w:r>
      <w:proofErr w:type="gramEnd"/>
      <w:r w:rsidR="00C535EF" w:rsidRPr="00D326E5">
        <w:rPr>
          <w:rFonts w:asciiTheme="minorHAnsi" w:hAnsiTheme="minorHAnsi"/>
          <w:highlight w:val="yellow"/>
        </w:rPr>
        <w:t>/</w:t>
      </w:r>
      <w:r w:rsidR="00725323" w:rsidRPr="00D326E5">
        <w:rPr>
          <w:rFonts w:asciiTheme="minorHAnsi" w:hAnsiTheme="minorHAnsi"/>
          <w:highlight w:val="yellow"/>
        </w:rPr>
        <w:t>….</w:t>
      </w:r>
      <w:r w:rsidR="00C535EF" w:rsidRPr="00D326E5">
        <w:rPr>
          <w:rFonts w:asciiTheme="minorHAnsi" w:hAnsiTheme="minorHAnsi"/>
          <w:highlight w:val="yellow"/>
        </w:rPr>
        <w:t>/</w:t>
      </w:r>
      <w:r w:rsidR="006412B9" w:rsidRPr="00D326E5">
        <w:rPr>
          <w:rFonts w:asciiTheme="minorHAnsi" w:hAnsiTheme="minorHAnsi"/>
          <w:highlight w:val="yellow"/>
        </w:rPr>
        <w:t>202</w:t>
      </w:r>
      <w:r w:rsidR="001F6D9D">
        <w:rPr>
          <w:rFonts w:asciiTheme="minorHAnsi" w:hAnsiTheme="minorHAnsi"/>
        </w:rPr>
        <w:t>6</w:t>
      </w:r>
      <w:r w:rsidR="006412B9" w:rsidRPr="008F1D20">
        <w:rPr>
          <w:rFonts w:asciiTheme="minorHAnsi" w:hAnsiTheme="minorHAnsi"/>
        </w:rPr>
        <w:t> </w:t>
      </w:r>
      <w:r w:rsidRPr="008F1D20">
        <w:rPr>
          <w:rFonts w:asciiTheme="minorHAnsi" w:hAnsiTheme="minorHAnsi"/>
        </w:rPr>
        <w:t xml:space="preserve">tarihinde </w:t>
      </w:r>
      <w:r w:rsidR="00C23D29" w:rsidRPr="008F1D20">
        <w:rPr>
          <w:rFonts w:asciiTheme="minorHAnsi" w:hAnsiTheme="minorHAnsi"/>
        </w:rPr>
        <w:t>2(</w:t>
      </w:r>
      <w:r w:rsidRPr="008F1D20">
        <w:rPr>
          <w:rFonts w:asciiTheme="minorHAnsi" w:hAnsiTheme="minorHAnsi"/>
        </w:rPr>
        <w:t>iki</w:t>
      </w:r>
      <w:r w:rsidR="00C23D29" w:rsidRPr="008F1D20">
        <w:rPr>
          <w:rFonts w:asciiTheme="minorHAnsi" w:hAnsiTheme="minorHAnsi"/>
        </w:rPr>
        <w:t>)</w:t>
      </w:r>
      <w:r w:rsidRPr="008F1D20">
        <w:rPr>
          <w:rFonts w:asciiTheme="minorHAnsi" w:hAnsiTheme="minorHAnsi"/>
        </w:rPr>
        <w:t xml:space="preserve"> nüsha olarak imza altına alınmıştır.</w:t>
      </w:r>
    </w:p>
    <w:p w14:paraId="59FC386F" w14:textId="0AED1D2A" w:rsidR="004B34F8" w:rsidRPr="008F1D20" w:rsidRDefault="004B34F8" w:rsidP="00444CDA">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p>
    <w:p w14:paraId="45849658" w14:textId="3E6DD3FA" w:rsidR="002914A4" w:rsidRPr="008F1D20" w:rsidRDefault="002914A4" w:rsidP="00444CDA">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p>
    <w:p w14:paraId="1669F1F8" w14:textId="343FAC91" w:rsidR="002914A4" w:rsidRDefault="002914A4" w:rsidP="00444CDA">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p>
    <w:p w14:paraId="09CC02BB" w14:textId="77777777" w:rsidR="00372A75" w:rsidRPr="008F1D20" w:rsidRDefault="00372A75" w:rsidP="00444CDA">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p>
    <w:p w14:paraId="7CCB4414" w14:textId="0B8A0EDA" w:rsidR="00444CDA" w:rsidRPr="008F1D20" w:rsidRDefault="005A51E7" w:rsidP="00444CDA">
      <w:pPr>
        <w:widowControl w:val="0"/>
        <w:shd w:val="clear" w:color="auto" w:fill="FFFFFF"/>
        <w:tabs>
          <w:tab w:val="left" w:pos="297"/>
        </w:tabs>
        <w:autoSpaceDE w:val="0"/>
        <w:autoSpaceDN w:val="0"/>
        <w:adjustRightInd w:val="0"/>
        <w:spacing w:line="273" w:lineRule="exact"/>
        <w:ind w:right="29"/>
        <w:jc w:val="both"/>
        <w:rPr>
          <w:rFonts w:asciiTheme="minorHAnsi" w:hAnsiTheme="minorHAnsi"/>
          <w:b/>
        </w:rPr>
      </w:pPr>
      <w:r w:rsidRPr="008F1D20">
        <w:rPr>
          <w:rFonts w:asciiTheme="minorHAnsi" w:hAnsiTheme="minorHAnsi"/>
          <w:b/>
        </w:rPr>
        <w:tab/>
      </w:r>
      <w:r w:rsidR="008177DF" w:rsidRPr="008F1D20">
        <w:rPr>
          <w:rFonts w:asciiTheme="minorHAnsi" w:hAnsiTheme="minorHAnsi"/>
          <w:b/>
        </w:rPr>
        <w:t>Y</w:t>
      </w:r>
      <w:r w:rsidR="003D1D18" w:rsidRPr="008F1D20">
        <w:rPr>
          <w:rFonts w:asciiTheme="minorHAnsi" w:hAnsiTheme="minorHAnsi"/>
          <w:b/>
        </w:rPr>
        <w:t>üklenici</w:t>
      </w:r>
      <w:r w:rsidR="006E59BE" w:rsidRPr="008F1D20">
        <w:rPr>
          <w:rFonts w:asciiTheme="minorHAnsi" w:hAnsiTheme="minorHAnsi"/>
          <w:b/>
        </w:rPr>
        <w:t xml:space="preserve"> </w:t>
      </w:r>
      <w:r w:rsidR="006E59BE" w:rsidRPr="008F1D20">
        <w:rPr>
          <w:rFonts w:asciiTheme="minorHAnsi" w:hAnsiTheme="minorHAnsi"/>
          <w:b/>
        </w:rPr>
        <w:tab/>
      </w:r>
      <w:r w:rsidR="006E59BE" w:rsidRPr="008F1D20">
        <w:rPr>
          <w:rFonts w:asciiTheme="minorHAnsi" w:hAnsiTheme="minorHAnsi"/>
          <w:b/>
        </w:rPr>
        <w:tab/>
      </w:r>
      <w:r w:rsidR="006E59BE" w:rsidRPr="008F1D20">
        <w:rPr>
          <w:rFonts w:asciiTheme="minorHAnsi" w:hAnsiTheme="minorHAnsi"/>
          <w:b/>
        </w:rPr>
        <w:tab/>
      </w:r>
      <w:r w:rsidR="009A0EBB" w:rsidRPr="008F1D20">
        <w:rPr>
          <w:rFonts w:asciiTheme="minorHAnsi" w:hAnsiTheme="minorHAnsi"/>
          <w:b/>
        </w:rPr>
        <w:tab/>
      </w:r>
      <w:r w:rsidR="009A0EBB" w:rsidRPr="008F1D20">
        <w:rPr>
          <w:rFonts w:asciiTheme="minorHAnsi" w:hAnsiTheme="minorHAnsi"/>
          <w:b/>
        </w:rPr>
        <w:tab/>
      </w:r>
      <w:r w:rsidR="009A0EBB" w:rsidRPr="008F1D20">
        <w:rPr>
          <w:rFonts w:asciiTheme="minorHAnsi" w:hAnsiTheme="minorHAnsi"/>
          <w:b/>
        </w:rPr>
        <w:tab/>
      </w:r>
      <w:proofErr w:type="spellStart"/>
      <w:r w:rsidR="00725323">
        <w:rPr>
          <w:rFonts w:asciiTheme="minorHAnsi" w:hAnsiTheme="minorHAnsi"/>
          <w:b/>
        </w:rPr>
        <w:t>Doğugaz</w:t>
      </w:r>
      <w:proofErr w:type="spellEnd"/>
      <w:r w:rsidR="00725323">
        <w:rPr>
          <w:rFonts w:asciiTheme="minorHAnsi" w:hAnsiTheme="minorHAnsi"/>
          <w:b/>
        </w:rPr>
        <w:t xml:space="preserve"> </w:t>
      </w:r>
      <w:r w:rsidR="00D326E5">
        <w:rPr>
          <w:rFonts w:asciiTheme="minorHAnsi" w:hAnsiTheme="minorHAnsi"/>
          <w:b/>
        </w:rPr>
        <w:t>Kars Ardahan</w:t>
      </w:r>
      <w:r w:rsidR="00AD0E72" w:rsidRPr="008F1D20">
        <w:rPr>
          <w:rFonts w:asciiTheme="minorHAnsi" w:hAnsiTheme="minorHAnsi"/>
          <w:b/>
        </w:rPr>
        <w:t xml:space="preserve"> </w:t>
      </w:r>
      <w:r w:rsidR="00232C20" w:rsidRPr="008F1D20">
        <w:rPr>
          <w:rFonts w:asciiTheme="minorHAnsi" w:hAnsiTheme="minorHAnsi"/>
          <w:b/>
        </w:rPr>
        <w:t>Doğal</w:t>
      </w:r>
      <w:r w:rsidR="004F5757" w:rsidRPr="008F1D20">
        <w:rPr>
          <w:rFonts w:asciiTheme="minorHAnsi" w:hAnsiTheme="minorHAnsi"/>
          <w:b/>
        </w:rPr>
        <w:t xml:space="preserve"> G</w:t>
      </w:r>
      <w:r w:rsidR="00232C20" w:rsidRPr="008F1D20">
        <w:rPr>
          <w:rFonts w:asciiTheme="minorHAnsi" w:hAnsiTheme="minorHAnsi"/>
          <w:b/>
        </w:rPr>
        <w:t>az</w:t>
      </w:r>
      <w:r w:rsidR="00444CDA" w:rsidRPr="008F1D20">
        <w:rPr>
          <w:rFonts w:asciiTheme="minorHAnsi" w:hAnsiTheme="minorHAnsi"/>
          <w:b/>
        </w:rPr>
        <w:t xml:space="preserve"> Dağıtım A.Ş</w:t>
      </w:r>
      <w:r w:rsidR="00B9260C" w:rsidRPr="008F1D20">
        <w:rPr>
          <w:rFonts w:asciiTheme="minorHAnsi" w:hAnsiTheme="minorHAnsi"/>
          <w:b/>
        </w:rPr>
        <w:t>.</w:t>
      </w:r>
    </w:p>
    <w:p w14:paraId="1CFFB81E" w14:textId="77777777" w:rsidR="006E59BE" w:rsidRPr="008F1D20" w:rsidRDefault="006E59BE" w:rsidP="00444CDA">
      <w:pPr>
        <w:widowControl w:val="0"/>
        <w:shd w:val="clear" w:color="auto" w:fill="FFFFFF"/>
        <w:tabs>
          <w:tab w:val="left" w:pos="297"/>
        </w:tabs>
        <w:autoSpaceDE w:val="0"/>
        <w:autoSpaceDN w:val="0"/>
        <w:adjustRightInd w:val="0"/>
        <w:spacing w:line="273" w:lineRule="exact"/>
        <w:ind w:right="29"/>
        <w:jc w:val="both"/>
        <w:rPr>
          <w:rFonts w:asciiTheme="minorHAnsi" w:hAnsiTheme="minorHAnsi"/>
          <w:b/>
        </w:rPr>
      </w:pPr>
    </w:p>
    <w:p w14:paraId="19470C53" w14:textId="7710ED3B" w:rsidR="006E59BE" w:rsidRPr="008F1D20" w:rsidRDefault="006E59BE" w:rsidP="00444CDA">
      <w:pPr>
        <w:widowControl w:val="0"/>
        <w:shd w:val="clear" w:color="auto" w:fill="FFFFFF"/>
        <w:tabs>
          <w:tab w:val="left" w:pos="297"/>
        </w:tabs>
        <w:autoSpaceDE w:val="0"/>
        <w:autoSpaceDN w:val="0"/>
        <w:adjustRightInd w:val="0"/>
        <w:spacing w:line="273" w:lineRule="exact"/>
        <w:ind w:right="29"/>
        <w:jc w:val="both"/>
        <w:rPr>
          <w:rFonts w:asciiTheme="minorHAnsi" w:hAnsiTheme="minorHAnsi"/>
          <w:b/>
        </w:rPr>
      </w:pPr>
    </w:p>
    <w:p w14:paraId="5F69D775" w14:textId="0747F83B" w:rsidR="004B34F8" w:rsidRDefault="004B34F8" w:rsidP="00444CDA">
      <w:pPr>
        <w:widowControl w:val="0"/>
        <w:shd w:val="clear" w:color="auto" w:fill="FFFFFF"/>
        <w:tabs>
          <w:tab w:val="left" w:pos="297"/>
        </w:tabs>
        <w:autoSpaceDE w:val="0"/>
        <w:autoSpaceDN w:val="0"/>
        <w:adjustRightInd w:val="0"/>
        <w:spacing w:line="273" w:lineRule="exact"/>
        <w:ind w:right="29"/>
        <w:jc w:val="both"/>
        <w:rPr>
          <w:rFonts w:asciiTheme="minorHAnsi" w:hAnsiTheme="minorHAnsi"/>
          <w:b/>
        </w:rPr>
      </w:pPr>
    </w:p>
    <w:p w14:paraId="36E07D77" w14:textId="77777777" w:rsidR="001A6DE7" w:rsidRDefault="001A6DE7" w:rsidP="00444CDA">
      <w:pPr>
        <w:widowControl w:val="0"/>
        <w:shd w:val="clear" w:color="auto" w:fill="FFFFFF"/>
        <w:tabs>
          <w:tab w:val="left" w:pos="297"/>
        </w:tabs>
        <w:autoSpaceDE w:val="0"/>
        <w:autoSpaceDN w:val="0"/>
        <w:adjustRightInd w:val="0"/>
        <w:spacing w:line="273" w:lineRule="exact"/>
        <w:ind w:right="29"/>
        <w:jc w:val="both"/>
        <w:rPr>
          <w:rFonts w:asciiTheme="minorHAnsi" w:hAnsiTheme="minorHAnsi"/>
          <w:b/>
        </w:rPr>
      </w:pPr>
    </w:p>
    <w:p w14:paraId="18D6FAEC" w14:textId="77777777" w:rsidR="001A6DE7" w:rsidRPr="008F1D20" w:rsidRDefault="001A6DE7" w:rsidP="00444CDA">
      <w:pPr>
        <w:widowControl w:val="0"/>
        <w:shd w:val="clear" w:color="auto" w:fill="FFFFFF"/>
        <w:tabs>
          <w:tab w:val="left" w:pos="297"/>
        </w:tabs>
        <w:autoSpaceDE w:val="0"/>
        <w:autoSpaceDN w:val="0"/>
        <w:adjustRightInd w:val="0"/>
        <w:spacing w:line="273" w:lineRule="exact"/>
        <w:ind w:right="29"/>
        <w:jc w:val="both"/>
        <w:rPr>
          <w:rFonts w:asciiTheme="minorHAnsi" w:hAnsiTheme="minorHAnsi"/>
          <w:b/>
        </w:rPr>
      </w:pPr>
    </w:p>
    <w:p w14:paraId="6F0A9D96" w14:textId="0C6BE854" w:rsidR="006412B9" w:rsidRPr="008F1D20" w:rsidRDefault="006412B9" w:rsidP="00444CDA">
      <w:pPr>
        <w:widowControl w:val="0"/>
        <w:shd w:val="clear" w:color="auto" w:fill="FFFFFF"/>
        <w:tabs>
          <w:tab w:val="left" w:pos="297"/>
        </w:tabs>
        <w:autoSpaceDE w:val="0"/>
        <w:autoSpaceDN w:val="0"/>
        <w:adjustRightInd w:val="0"/>
        <w:spacing w:line="273" w:lineRule="exact"/>
        <w:ind w:right="29"/>
        <w:jc w:val="both"/>
        <w:rPr>
          <w:rFonts w:asciiTheme="minorHAnsi" w:hAnsiTheme="minorHAnsi"/>
          <w:b/>
        </w:rPr>
      </w:pPr>
    </w:p>
    <w:p w14:paraId="22BC84A8" w14:textId="13A22AB9" w:rsidR="006412B9" w:rsidRPr="008F1D20" w:rsidRDefault="006412B9" w:rsidP="00444CDA">
      <w:pPr>
        <w:widowControl w:val="0"/>
        <w:shd w:val="clear" w:color="auto" w:fill="FFFFFF"/>
        <w:tabs>
          <w:tab w:val="left" w:pos="297"/>
        </w:tabs>
        <w:autoSpaceDE w:val="0"/>
        <w:autoSpaceDN w:val="0"/>
        <w:adjustRightInd w:val="0"/>
        <w:spacing w:line="273" w:lineRule="exact"/>
        <w:ind w:right="29"/>
        <w:jc w:val="both"/>
        <w:rPr>
          <w:rFonts w:asciiTheme="minorHAnsi" w:hAnsiTheme="minorHAnsi"/>
          <w:b/>
        </w:rPr>
      </w:pPr>
    </w:p>
    <w:p w14:paraId="4F4DA6E4" w14:textId="4D0F0A1D" w:rsidR="006412B9" w:rsidRPr="008F1D20" w:rsidRDefault="006412B9" w:rsidP="00444CDA">
      <w:pPr>
        <w:widowControl w:val="0"/>
        <w:shd w:val="clear" w:color="auto" w:fill="FFFFFF"/>
        <w:tabs>
          <w:tab w:val="left" w:pos="297"/>
        </w:tabs>
        <w:autoSpaceDE w:val="0"/>
        <w:autoSpaceDN w:val="0"/>
        <w:adjustRightInd w:val="0"/>
        <w:spacing w:line="273" w:lineRule="exact"/>
        <w:ind w:right="29"/>
        <w:jc w:val="both"/>
        <w:rPr>
          <w:rFonts w:asciiTheme="minorHAnsi" w:hAnsiTheme="minorHAnsi"/>
          <w:b/>
        </w:rPr>
      </w:pPr>
    </w:p>
    <w:p w14:paraId="5503DF50" w14:textId="77777777" w:rsidR="002914A4" w:rsidRPr="008F1D20" w:rsidRDefault="002914A4" w:rsidP="00444CDA">
      <w:pPr>
        <w:widowControl w:val="0"/>
        <w:shd w:val="clear" w:color="auto" w:fill="FFFFFF"/>
        <w:tabs>
          <w:tab w:val="left" w:pos="297"/>
        </w:tabs>
        <w:autoSpaceDE w:val="0"/>
        <w:autoSpaceDN w:val="0"/>
        <w:adjustRightInd w:val="0"/>
        <w:spacing w:line="273" w:lineRule="exact"/>
        <w:ind w:right="29"/>
        <w:jc w:val="both"/>
        <w:rPr>
          <w:rFonts w:asciiTheme="minorHAnsi" w:hAnsiTheme="minorHAnsi"/>
          <w:b/>
        </w:rPr>
      </w:pPr>
    </w:p>
    <w:p w14:paraId="5A31158D" w14:textId="77777777" w:rsidR="006E59BE" w:rsidRPr="008F1D20" w:rsidRDefault="00F574F8" w:rsidP="00444CDA">
      <w:pPr>
        <w:widowControl w:val="0"/>
        <w:shd w:val="clear" w:color="auto" w:fill="FFFFFF"/>
        <w:tabs>
          <w:tab w:val="left" w:pos="297"/>
        </w:tabs>
        <w:autoSpaceDE w:val="0"/>
        <w:autoSpaceDN w:val="0"/>
        <w:adjustRightInd w:val="0"/>
        <w:spacing w:line="273" w:lineRule="exact"/>
        <w:ind w:right="29"/>
        <w:jc w:val="both"/>
        <w:rPr>
          <w:rFonts w:asciiTheme="minorHAnsi" w:hAnsiTheme="minorHAnsi"/>
          <w:b/>
        </w:rPr>
      </w:pPr>
      <w:r w:rsidRPr="008F1D20">
        <w:rPr>
          <w:rFonts w:asciiTheme="minorHAnsi" w:hAnsiTheme="minorHAnsi"/>
          <w:b/>
        </w:rPr>
        <w:t>Ek-</w:t>
      </w:r>
      <w:r w:rsidR="006E59BE" w:rsidRPr="008F1D20">
        <w:rPr>
          <w:rFonts w:asciiTheme="minorHAnsi" w:hAnsiTheme="minorHAnsi"/>
          <w:b/>
        </w:rPr>
        <w:t>1 ÇEKİŞ MİKTARLARI</w:t>
      </w:r>
    </w:p>
    <w:tbl>
      <w:tblPr>
        <w:tblW w:w="9218" w:type="dxa"/>
        <w:tblCellMar>
          <w:left w:w="70" w:type="dxa"/>
          <w:right w:w="70" w:type="dxa"/>
        </w:tblCellMar>
        <w:tblLook w:val="04A0" w:firstRow="1" w:lastRow="0" w:firstColumn="1" w:lastColumn="0" w:noHBand="0" w:noVBand="1"/>
      </w:tblPr>
      <w:tblGrid>
        <w:gridCol w:w="1701"/>
        <w:gridCol w:w="1789"/>
        <w:gridCol w:w="1736"/>
        <w:gridCol w:w="1682"/>
        <w:gridCol w:w="2164"/>
        <w:gridCol w:w="146"/>
      </w:tblGrid>
      <w:tr w:rsidR="001A6DE7" w14:paraId="0F751056" w14:textId="77777777" w:rsidTr="001A6DE7">
        <w:trPr>
          <w:gridAfter w:val="1"/>
          <w:wAfter w:w="146" w:type="dxa"/>
          <w:trHeight w:val="315"/>
        </w:trPr>
        <w:tc>
          <w:tcPr>
            <w:tcW w:w="1701" w:type="dxa"/>
            <w:tcBorders>
              <w:top w:val="nil"/>
              <w:left w:val="nil"/>
              <w:bottom w:val="nil"/>
              <w:right w:val="nil"/>
            </w:tcBorders>
            <w:noWrap/>
            <w:vAlign w:val="bottom"/>
            <w:hideMark/>
          </w:tcPr>
          <w:p w14:paraId="68951051" w14:textId="77777777" w:rsidR="001A6DE7" w:rsidRDefault="001A6DE7">
            <w:pPr>
              <w:rPr>
                <w:rFonts w:ascii="Calibri" w:hAnsi="Calibri" w:cs="Calibri"/>
                <w:b/>
                <w:bCs/>
                <w:i/>
                <w:iCs/>
                <w:color w:val="FF0000"/>
                <w:sz w:val="22"/>
                <w:szCs w:val="22"/>
              </w:rPr>
            </w:pPr>
            <w:r>
              <w:rPr>
                <w:rFonts w:ascii="Calibri" w:hAnsi="Calibri" w:cs="Calibri"/>
                <w:b/>
                <w:bCs/>
                <w:i/>
                <w:iCs/>
                <w:color w:val="FF0000"/>
                <w:sz w:val="22"/>
                <w:szCs w:val="22"/>
              </w:rPr>
              <w:t>Göle</w:t>
            </w:r>
          </w:p>
        </w:tc>
        <w:tc>
          <w:tcPr>
            <w:tcW w:w="1789" w:type="dxa"/>
            <w:tcBorders>
              <w:top w:val="nil"/>
              <w:left w:val="nil"/>
              <w:bottom w:val="nil"/>
              <w:right w:val="nil"/>
            </w:tcBorders>
            <w:noWrap/>
            <w:vAlign w:val="bottom"/>
            <w:hideMark/>
          </w:tcPr>
          <w:p w14:paraId="399FF13B" w14:textId="77777777" w:rsidR="001A6DE7" w:rsidRDefault="001A6DE7">
            <w:pPr>
              <w:rPr>
                <w:rFonts w:ascii="Calibri" w:hAnsi="Calibri" w:cs="Calibri"/>
                <w:b/>
                <w:bCs/>
                <w:i/>
                <w:iCs/>
                <w:color w:val="FF0000"/>
                <w:sz w:val="22"/>
                <w:szCs w:val="22"/>
              </w:rPr>
            </w:pPr>
          </w:p>
        </w:tc>
        <w:tc>
          <w:tcPr>
            <w:tcW w:w="1736" w:type="dxa"/>
            <w:tcBorders>
              <w:top w:val="nil"/>
              <w:left w:val="nil"/>
              <w:bottom w:val="nil"/>
              <w:right w:val="nil"/>
            </w:tcBorders>
            <w:noWrap/>
            <w:vAlign w:val="bottom"/>
            <w:hideMark/>
          </w:tcPr>
          <w:p w14:paraId="47F63D4C" w14:textId="77777777" w:rsidR="001A6DE7" w:rsidRDefault="001A6DE7">
            <w:pPr>
              <w:rPr>
                <w:sz w:val="20"/>
                <w:szCs w:val="20"/>
              </w:rPr>
            </w:pPr>
          </w:p>
        </w:tc>
        <w:tc>
          <w:tcPr>
            <w:tcW w:w="1682" w:type="dxa"/>
            <w:tcBorders>
              <w:top w:val="nil"/>
              <w:left w:val="nil"/>
              <w:bottom w:val="nil"/>
              <w:right w:val="nil"/>
            </w:tcBorders>
            <w:noWrap/>
            <w:vAlign w:val="bottom"/>
            <w:hideMark/>
          </w:tcPr>
          <w:p w14:paraId="4C9A76C8" w14:textId="77777777" w:rsidR="001A6DE7" w:rsidRDefault="001A6DE7">
            <w:pPr>
              <w:rPr>
                <w:sz w:val="20"/>
                <w:szCs w:val="20"/>
              </w:rPr>
            </w:pPr>
          </w:p>
        </w:tc>
        <w:tc>
          <w:tcPr>
            <w:tcW w:w="2164" w:type="dxa"/>
            <w:tcBorders>
              <w:top w:val="nil"/>
              <w:left w:val="nil"/>
              <w:bottom w:val="nil"/>
              <w:right w:val="nil"/>
            </w:tcBorders>
            <w:noWrap/>
            <w:vAlign w:val="bottom"/>
            <w:hideMark/>
          </w:tcPr>
          <w:p w14:paraId="5CCBBF41" w14:textId="77777777" w:rsidR="001A6DE7" w:rsidRDefault="001A6DE7">
            <w:pPr>
              <w:rPr>
                <w:sz w:val="20"/>
                <w:szCs w:val="20"/>
              </w:rPr>
            </w:pPr>
          </w:p>
        </w:tc>
      </w:tr>
      <w:tr w:rsidR="001A6DE7" w14:paraId="2BACEAAD" w14:textId="77777777" w:rsidTr="001A6DE7">
        <w:trPr>
          <w:gridAfter w:val="1"/>
          <w:wAfter w:w="146" w:type="dxa"/>
          <w:trHeight w:val="300"/>
        </w:trPr>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1900600D" w14:textId="77777777" w:rsidR="001A6DE7" w:rsidRDefault="001A6DE7">
            <w:pPr>
              <w:jc w:val="center"/>
              <w:rPr>
                <w:rFonts w:ascii="Cambria" w:hAnsi="Cambria" w:cs="Calibri"/>
                <w:b/>
                <w:bCs/>
                <w:color w:val="000000"/>
                <w:sz w:val="20"/>
                <w:szCs w:val="20"/>
              </w:rPr>
            </w:pPr>
            <w:r>
              <w:rPr>
                <w:rFonts w:ascii="Cambria" w:hAnsi="Cambria" w:cs="Calibri"/>
                <w:b/>
                <w:bCs/>
                <w:color w:val="000000"/>
                <w:sz w:val="20"/>
                <w:szCs w:val="20"/>
              </w:rPr>
              <w:t>YIL</w:t>
            </w:r>
          </w:p>
        </w:tc>
        <w:tc>
          <w:tcPr>
            <w:tcW w:w="1789" w:type="dxa"/>
            <w:vMerge w:val="restart"/>
            <w:tcBorders>
              <w:top w:val="single" w:sz="8" w:space="0" w:color="auto"/>
              <w:left w:val="single" w:sz="8" w:space="0" w:color="auto"/>
              <w:bottom w:val="single" w:sz="8" w:space="0" w:color="000000"/>
              <w:right w:val="single" w:sz="8" w:space="0" w:color="auto"/>
            </w:tcBorders>
            <w:vAlign w:val="center"/>
            <w:hideMark/>
          </w:tcPr>
          <w:p w14:paraId="3E719E07" w14:textId="77777777" w:rsidR="001A6DE7" w:rsidRDefault="001A6DE7">
            <w:pPr>
              <w:jc w:val="center"/>
              <w:rPr>
                <w:rFonts w:ascii="Cambria" w:hAnsi="Cambria" w:cs="Calibri"/>
                <w:b/>
                <w:bCs/>
                <w:color w:val="000000"/>
                <w:sz w:val="20"/>
                <w:szCs w:val="20"/>
              </w:rPr>
            </w:pPr>
            <w:r>
              <w:rPr>
                <w:rFonts w:ascii="Cambria" w:hAnsi="Cambria" w:cs="Calibri"/>
                <w:b/>
                <w:bCs/>
                <w:color w:val="000000"/>
                <w:sz w:val="20"/>
                <w:szCs w:val="20"/>
              </w:rPr>
              <w:t>Saatlik Pik Çekiş (m3/h)</w:t>
            </w:r>
          </w:p>
        </w:tc>
        <w:tc>
          <w:tcPr>
            <w:tcW w:w="1736" w:type="dxa"/>
            <w:vMerge w:val="restart"/>
            <w:tcBorders>
              <w:top w:val="single" w:sz="8" w:space="0" w:color="auto"/>
              <w:left w:val="single" w:sz="8" w:space="0" w:color="auto"/>
              <w:bottom w:val="single" w:sz="8" w:space="0" w:color="000000"/>
              <w:right w:val="single" w:sz="8" w:space="0" w:color="auto"/>
            </w:tcBorders>
            <w:vAlign w:val="center"/>
            <w:hideMark/>
          </w:tcPr>
          <w:p w14:paraId="27C83B13" w14:textId="77777777" w:rsidR="001A6DE7" w:rsidRDefault="001A6DE7">
            <w:pPr>
              <w:jc w:val="center"/>
              <w:rPr>
                <w:rFonts w:ascii="Cambria" w:hAnsi="Cambria" w:cs="Calibri"/>
                <w:b/>
                <w:bCs/>
                <w:color w:val="000000"/>
                <w:sz w:val="20"/>
                <w:szCs w:val="20"/>
              </w:rPr>
            </w:pPr>
            <w:r>
              <w:rPr>
                <w:rFonts w:ascii="Cambria" w:hAnsi="Cambria" w:cs="Calibri"/>
                <w:b/>
                <w:bCs/>
                <w:color w:val="000000"/>
                <w:sz w:val="20"/>
                <w:szCs w:val="20"/>
              </w:rPr>
              <w:t>Günlük Pik Çekiş (m3/d)</w:t>
            </w:r>
          </w:p>
        </w:tc>
        <w:tc>
          <w:tcPr>
            <w:tcW w:w="1682" w:type="dxa"/>
            <w:vMerge w:val="restart"/>
            <w:tcBorders>
              <w:top w:val="single" w:sz="8" w:space="0" w:color="auto"/>
              <w:left w:val="single" w:sz="8" w:space="0" w:color="auto"/>
              <w:bottom w:val="single" w:sz="8" w:space="0" w:color="000000"/>
              <w:right w:val="single" w:sz="8" w:space="0" w:color="auto"/>
            </w:tcBorders>
            <w:vAlign w:val="center"/>
            <w:hideMark/>
          </w:tcPr>
          <w:p w14:paraId="478F1B26" w14:textId="77777777" w:rsidR="001A6DE7" w:rsidRDefault="001A6DE7">
            <w:pPr>
              <w:jc w:val="center"/>
              <w:rPr>
                <w:rFonts w:ascii="Cambria" w:hAnsi="Cambria" w:cs="Calibri"/>
                <w:b/>
                <w:bCs/>
                <w:color w:val="000000"/>
                <w:sz w:val="20"/>
                <w:szCs w:val="20"/>
              </w:rPr>
            </w:pPr>
            <w:r>
              <w:rPr>
                <w:rFonts w:ascii="Cambria" w:hAnsi="Cambria" w:cs="Calibri"/>
                <w:b/>
                <w:bCs/>
                <w:color w:val="000000"/>
                <w:sz w:val="20"/>
                <w:szCs w:val="20"/>
              </w:rPr>
              <w:t>Aylık Pik Çekiş (m3/m)</w:t>
            </w:r>
          </w:p>
        </w:tc>
        <w:tc>
          <w:tcPr>
            <w:tcW w:w="2164" w:type="dxa"/>
            <w:vMerge w:val="restart"/>
            <w:tcBorders>
              <w:top w:val="single" w:sz="8" w:space="0" w:color="auto"/>
              <w:left w:val="single" w:sz="8" w:space="0" w:color="auto"/>
              <w:bottom w:val="single" w:sz="8" w:space="0" w:color="000000"/>
              <w:right w:val="single" w:sz="8" w:space="0" w:color="auto"/>
            </w:tcBorders>
            <w:vAlign w:val="center"/>
            <w:hideMark/>
          </w:tcPr>
          <w:p w14:paraId="58115313" w14:textId="77777777" w:rsidR="001A6DE7" w:rsidRDefault="001A6DE7">
            <w:pPr>
              <w:jc w:val="center"/>
              <w:rPr>
                <w:rFonts w:ascii="Cambria" w:hAnsi="Cambria" w:cs="Calibri"/>
                <w:b/>
                <w:bCs/>
                <w:color w:val="000000"/>
                <w:sz w:val="20"/>
                <w:szCs w:val="20"/>
              </w:rPr>
            </w:pPr>
            <w:r>
              <w:rPr>
                <w:rFonts w:ascii="Cambria" w:hAnsi="Cambria" w:cs="Calibri"/>
                <w:b/>
                <w:bCs/>
                <w:color w:val="000000"/>
                <w:sz w:val="20"/>
                <w:szCs w:val="20"/>
              </w:rPr>
              <w:t>Yıllık Toplam Çekiş (m3/y)</w:t>
            </w:r>
          </w:p>
        </w:tc>
      </w:tr>
      <w:tr w:rsidR="001A6DE7" w14:paraId="5726549D" w14:textId="77777777" w:rsidTr="001A6DE7">
        <w:trPr>
          <w:trHeight w:val="315"/>
        </w:trPr>
        <w:tc>
          <w:tcPr>
            <w:tcW w:w="1701" w:type="dxa"/>
            <w:vMerge/>
            <w:tcBorders>
              <w:top w:val="single" w:sz="8" w:space="0" w:color="auto"/>
              <w:left w:val="single" w:sz="8" w:space="0" w:color="auto"/>
              <w:bottom w:val="single" w:sz="8" w:space="0" w:color="000000"/>
              <w:right w:val="single" w:sz="8" w:space="0" w:color="auto"/>
            </w:tcBorders>
            <w:vAlign w:val="center"/>
            <w:hideMark/>
          </w:tcPr>
          <w:p w14:paraId="23B3C278" w14:textId="77777777" w:rsidR="001A6DE7" w:rsidRDefault="001A6DE7">
            <w:pPr>
              <w:rPr>
                <w:rFonts w:ascii="Cambria" w:hAnsi="Cambria" w:cs="Calibri"/>
                <w:b/>
                <w:bCs/>
                <w:color w:val="000000"/>
                <w:sz w:val="20"/>
                <w:szCs w:val="20"/>
              </w:rPr>
            </w:pPr>
          </w:p>
        </w:tc>
        <w:tc>
          <w:tcPr>
            <w:tcW w:w="1789" w:type="dxa"/>
            <w:vMerge/>
            <w:tcBorders>
              <w:top w:val="single" w:sz="8" w:space="0" w:color="auto"/>
              <w:left w:val="single" w:sz="8" w:space="0" w:color="auto"/>
              <w:bottom w:val="single" w:sz="8" w:space="0" w:color="000000"/>
              <w:right w:val="single" w:sz="8" w:space="0" w:color="auto"/>
            </w:tcBorders>
            <w:vAlign w:val="center"/>
            <w:hideMark/>
          </w:tcPr>
          <w:p w14:paraId="42384458" w14:textId="77777777" w:rsidR="001A6DE7" w:rsidRDefault="001A6DE7">
            <w:pPr>
              <w:rPr>
                <w:rFonts w:ascii="Cambria" w:hAnsi="Cambria" w:cs="Calibri"/>
                <w:b/>
                <w:bCs/>
                <w:color w:val="000000"/>
                <w:sz w:val="20"/>
                <w:szCs w:val="20"/>
              </w:rPr>
            </w:pPr>
          </w:p>
        </w:tc>
        <w:tc>
          <w:tcPr>
            <w:tcW w:w="1736" w:type="dxa"/>
            <w:vMerge/>
            <w:tcBorders>
              <w:top w:val="single" w:sz="8" w:space="0" w:color="auto"/>
              <w:left w:val="single" w:sz="8" w:space="0" w:color="auto"/>
              <w:bottom w:val="single" w:sz="8" w:space="0" w:color="000000"/>
              <w:right w:val="single" w:sz="8" w:space="0" w:color="auto"/>
            </w:tcBorders>
            <w:vAlign w:val="center"/>
            <w:hideMark/>
          </w:tcPr>
          <w:p w14:paraId="03A2BA24" w14:textId="77777777" w:rsidR="001A6DE7" w:rsidRDefault="001A6DE7">
            <w:pPr>
              <w:rPr>
                <w:rFonts w:ascii="Cambria" w:hAnsi="Cambria" w:cs="Calibri"/>
                <w:b/>
                <w:bCs/>
                <w:color w:val="000000"/>
                <w:sz w:val="20"/>
                <w:szCs w:val="20"/>
              </w:rPr>
            </w:pPr>
          </w:p>
        </w:tc>
        <w:tc>
          <w:tcPr>
            <w:tcW w:w="1682" w:type="dxa"/>
            <w:vMerge/>
            <w:tcBorders>
              <w:top w:val="single" w:sz="8" w:space="0" w:color="auto"/>
              <w:left w:val="single" w:sz="8" w:space="0" w:color="auto"/>
              <w:bottom w:val="single" w:sz="8" w:space="0" w:color="000000"/>
              <w:right w:val="single" w:sz="8" w:space="0" w:color="auto"/>
            </w:tcBorders>
            <w:vAlign w:val="center"/>
            <w:hideMark/>
          </w:tcPr>
          <w:p w14:paraId="14CBA636" w14:textId="77777777" w:rsidR="001A6DE7" w:rsidRDefault="001A6DE7">
            <w:pPr>
              <w:rPr>
                <w:rFonts w:ascii="Cambria" w:hAnsi="Cambria" w:cs="Calibri"/>
                <w:b/>
                <w:bCs/>
                <w:color w:val="000000"/>
                <w:sz w:val="20"/>
                <w:szCs w:val="20"/>
              </w:rPr>
            </w:pPr>
          </w:p>
        </w:tc>
        <w:tc>
          <w:tcPr>
            <w:tcW w:w="2164" w:type="dxa"/>
            <w:vMerge/>
            <w:tcBorders>
              <w:top w:val="single" w:sz="8" w:space="0" w:color="auto"/>
              <w:left w:val="single" w:sz="8" w:space="0" w:color="auto"/>
              <w:bottom w:val="single" w:sz="8" w:space="0" w:color="000000"/>
              <w:right w:val="single" w:sz="8" w:space="0" w:color="auto"/>
            </w:tcBorders>
            <w:vAlign w:val="center"/>
            <w:hideMark/>
          </w:tcPr>
          <w:p w14:paraId="63B422C2" w14:textId="77777777" w:rsidR="001A6DE7" w:rsidRDefault="001A6DE7">
            <w:pPr>
              <w:rPr>
                <w:rFonts w:ascii="Cambria" w:hAnsi="Cambria" w:cs="Calibri"/>
                <w:b/>
                <w:bCs/>
                <w:color w:val="000000"/>
                <w:sz w:val="20"/>
                <w:szCs w:val="20"/>
              </w:rPr>
            </w:pPr>
          </w:p>
        </w:tc>
        <w:tc>
          <w:tcPr>
            <w:tcW w:w="146" w:type="dxa"/>
            <w:tcBorders>
              <w:top w:val="nil"/>
              <w:left w:val="nil"/>
              <w:bottom w:val="nil"/>
              <w:right w:val="nil"/>
            </w:tcBorders>
            <w:noWrap/>
            <w:vAlign w:val="bottom"/>
            <w:hideMark/>
          </w:tcPr>
          <w:p w14:paraId="10A64EB6" w14:textId="77777777" w:rsidR="001A6DE7" w:rsidRDefault="001A6DE7">
            <w:pPr>
              <w:jc w:val="center"/>
              <w:rPr>
                <w:rFonts w:ascii="Cambria" w:hAnsi="Cambria" w:cs="Calibri"/>
                <w:b/>
                <w:bCs/>
                <w:color w:val="000000"/>
                <w:sz w:val="20"/>
                <w:szCs w:val="20"/>
              </w:rPr>
            </w:pPr>
          </w:p>
        </w:tc>
      </w:tr>
      <w:tr w:rsidR="001A6DE7" w14:paraId="1BC1BE99" w14:textId="77777777" w:rsidTr="001A6DE7">
        <w:trPr>
          <w:trHeight w:val="315"/>
        </w:trPr>
        <w:tc>
          <w:tcPr>
            <w:tcW w:w="1701" w:type="dxa"/>
            <w:tcBorders>
              <w:top w:val="nil"/>
              <w:left w:val="single" w:sz="8" w:space="0" w:color="auto"/>
              <w:bottom w:val="single" w:sz="8" w:space="0" w:color="auto"/>
              <w:right w:val="single" w:sz="8" w:space="0" w:color="auto"/>
            </w:tcBorders>
            <w:vAlign w:val="center"/>
            <w:hideMark/>
          </w:tcPr>
          <w:p w14:paraId="7488E339" w14:textId="77777777" w:rsidR="001A6DE7" w:rsidRDefault="001A6DE7">
            <w:pPr>
              <w:jc w:val="center"/>
              <w:rPr>
                <w:rFonts w:ascii="Cambria" w:hAnsi="Cambria" w:cs="Calibri"/>
                <w:b/>
                <w:bCs/>
                <w:color w:val="000000"/>
                <w:sz w:val="18"/>
                <w:szCs w:val="18"/>
              </w:rPr>
            </w:pPr>
            <w:r>
              <w:rPr>
                <w:rFonts w:ascii="Cambria" w:hAnsi="Cambria" w:cs="Calibri"/>
                <w:b/>
                <w:bCs/>
                <w:color w:val="000000"/>
                <w:sz w:val="18"/>
                <w:szCs w:val="18"/>
              </w:rPr>
              <w:t>2026</w:t>
            </w:r>
          </w:p>
        </w:tc>
        <w:tc>
          <w:tcPr>
            <w:tcW w:w="1789" w:type="dxa"/>
            <w:tcBorders>
              <w:top w:val="nil"/>
              <w:left w:val="nil"/>
              <w:bottom w:val="single" w:sz="8" w:space="0" w:color="auto"/>
              <w:right w:val="single" w:sz="8" w:space="0" w:color="auto"/>
            </w:tcBorders>
            <w:vAlign w:val="center"/>
            <w:hideMark/>
          </w:tcPr>
          <w:p w14:paraId="4281F9E4" w14:textId="77777777" w:rsidR="001A6DE7" w:rsidRDefault="001A6DE7">
            <w:pPr>
              <w:jc w:val="right"/>
              <w:rPr>
                <w:rFonts w:ascii="Cambria" w:hAnsi="Cambria" w:cs="Calibri"/>
                <w:sz w:val="18"/>
                <w:szCs w:val="18"/>
              </w:rPr>
            </w:pPr>
            <w:r>
              <w:rPr>
                <w:rFonts w:ascii="Cambria" w:hAnsi="Cambria" w:cs="Calibri"/>
                <w:sz w:val="18"/>
                <w:szCs w:val="18"/>
              </w:rPr>
              <w:t>3.000</w:t>
            </w:r>
          </w:p>
        </w:tc>
        <w:tc>
          <w:tcPr>
            <w:tcW w:w="1736" w:type="dxa"/>
            <w:tcBorders>
              <w:top w:val="nil"/>
              <w:left w:val="nil"/>
              <w:bottom w:val="single" w:sz="8" w:space="0" w:color="auto"/>
              <w:right w:val="single" w:sz="8" w:space="0" w:color="auto"/>
            </w:tcBorders>
            <w:vAlign w:val="center"/>
            <w:hideMark/>
          </w:tcPr>
          <w:p w14:paraId="0F5C8728" w14:textId="77777777" w:rsidR="001A6DE7" w:rsidRDefault="001A6DE7">
            <w:pPr>
              <w:jc w:val="right"/>
              <w:rPr>
                <w:rFonts w:ascii="Cambria" w:hAnsi="Cambria" w:cs="Calibri"/>
                <w:sz w:val="18"/>
                <w:szCs w:val="18"/>
              </w:rPr>
            </w:pPr>
            <w:r>
              <w:rPr>
                <w:rFonts w:ascii="Cambria" w:hAnsi="Cambria" w:cs="Calibri"/>
                <w:sz w:val="18"/>
                <w:szCs w:val="18"/>
              </w:rPr>
              <w:t>35.000</w:t>
            </w:r>
          </w:p>
        </w:tc>
        <w:tc>
          <w:tcPr>
            <w:tcW w:w="1682" w:type="dxa"/>
            <w:tcBorders>
              <w:top w:val="nil"/>
              <w:left w:val="nil"/>
              <w:bottom w:val="single" w:sz="8" w:space="0" w:color="auto"/>
              <w:right w:val="single" w:sz="8" w:space="0" w:color="auto"/>
            </w:tcBorders>
            <w:vAlign w:val="center"/>
            <w:hideMark/>
          </w:tcPr>
          <w:p w14:paraId="6BB9CF83" w14:textId="77777777" w:rsidR="001A6DE7" w:rsidRDefault="001A6DE7">
            <w:pPr>
              <w:jc w:val="right"/>
              <w:rPr>
                <w:rFonts w:ascii="Cambria" w:hAnsi="Cambria" w:cs="Calibri"/>
                <w:sz w:val="18"/>
                <w:szCs w:val="18"/>
              </w:rPr>
            </w:pPr>
            <w:r>
              <w:rPr>
                <w:rFonts w:ascii="Cambria" w:hAnsi="Cambria" w:cs="Calibri"/>
                <w:sz w:val="18"/>
                <w:szCs w:val="18"/>
              </w:rPr>
              <w:t>1.100.000</w:t>
            </w:r>
          </w:p>
        </w:tc>
        <w:tc>
          <w:tcPr>
            <w:tcW w:w="2164" w:type="dxa"/>
            <w:tcBorders>
              <w:top w:val="nil"/>
              <w:left w:val="nil"/>
              <w:bottom w:val="single" w:sz="8" w:space="0" w:color="auto"/>
              <w:right w:val="single" w:sz="8" w:space="0" w:color="auto"/>
            </w:tcBorders>
            <w:shd w:val="clear" w:color="000000" w:fill="F2F2F2"/>
            <w:vAlign w:val="center"/>
            <w:hideMark/>
          </w:tcPr>
          <w:p w14:paraId="525AC774" w14:textId="77777777" w:rsidR="001A6DE7" w:rsidRDefault="001A6DE7">
            <w:pPr>
              <w:jc w:val="right"/>
              <w:rPr>
                <w:rFonts w:ascii="Cambria" w:hAnsi="Cambria" w:cs="Calibri"/>
                <w:sz w:val="18"/>
                <w:szCs w:val="18"/>
              </w:rPr>
            </w:pPr>
            <w:r>
              <w:rPr>
                <w:rFonts w:ascii="Cambria" w:hAnsi="Cambria" w:cs="Calibri"/>
                <w:sz w:val="18"/>
                <w:szCs w:val="18"/>
              </w:rPr>
              <w:t>5.741.818</w:t>
            </w:r>
          </w:p>
        </w:tc>
        <w:tc>
          <w:tcPr>
            <w:tcW w:w="146" w:type="dxa"/>
            <w:vAlign w:val="center"/>
            <w:hideMark/>
          </w:tcPr>
          <w:p w14:paraId="7FA29882" w14:textId="77777777" w:rsidR="001A6DE7" w:rsidRDefault="001A6DE7">
            <w:pPr>
              <w:rPr>
                <w:sz w:val="20"/>
                <w:szCs w:val="20"/>
              </w:rPr>
            </w:pPr>
          </w:p>
        </w:tc>
      </w:tr>
      <w:tr w:rsidR="001A6DE7" w14:paraId="79942BB5" w14:textId="77777777" w:rsidTr="001A6DE7">
        <w:trPr>
          <w:trHeight w:val="315"/>
        </w:trPr>
        <w:tc>
          <w:tcPr>
            <w:tcW w:w="1701" w:type="dxa"/>
            <w:tcBorders>
              <w:top w:val="nil"/>
              <w:left w:val="single" w:sz="8" w:space="0" w:color="auto"/>
              <w:bottom w:val="single" w:sz="8" w:space="0" w:color="auto"/>
              <w:right w:val="single" w:sz="8" w:space="0" w:color="auto"/>
            </w:tcBorders>
            <w:vAlign w:val="center"/>
            <w:hideMark/>
          </w:tcPr>
          <w:p w14:paraId="72B9A15C" w14:textId="77777777" w:rsidR="001A6DE7" w:rsidRDefault="001A6DE7">
            <w:pPr>
              <w:jc w:val="center"/>
              <w:rPr>
                <w:rFonts w:ascii="Cambria" w:hAnsi="Cambria" w:cs="Calibri"/>
                <w:b/>
                <w:bCs/>
                <w:color w:val="000000"/>
                <w:sz w:val="18"/>
                <w:szCs w:val="18"/>
              </w:rPr>
            </w:pPr>
            <w:r>
              <w:rPr>
                <w:rFonts w:ascii="Cambria" w:hAnsi="Cambria" w:cs="Calibri"/>
                <w:b/>
                <w:bCs/>
                <w:color w:val="000000"/>
                <w:sz w:val="18"/>
                <w:szCs w:val="18"/>
              </w:rPr>
              <w:t>2027</w:t>
            </w:r>
          </w:p>
        </w:tc>
        <w:tc>
          <w:tcPr>
            <w:tcW w:w="1789" w:type="dxa"/>
            <w:tcBorders>
              <w:top w:val="nil"/>
              <w:left w:val="nil"/>
              <w:bottom w:val="single" w:sz="8" w:space="0" w:color="auto"/>
              <w:right w:val="single" w:sz="8" w:space="0" w:color="auto"/>
            </w:tcBorders>
            <w:vAlign w:val="center"/>
            <w:hideMark/>
          </w:tcPr>
          <w:p w14:paraId="567045F3" w14:textId="77777777" w:rsidR="001A6DE7" w:rsidRDefault="001A6DE7">
            <w:pPr>
              <w:jc w:val="right"/>
              <w:rPr>
                <w:rFonts w:ascii="Cambria" w:hAnsi="Cambria" w:cs="Calibri"/>
                <w:sz w:val="18"/>
                <w:szCs w:val="18"/>
              </w:rPr>
            </w:pPr>
            <w:r>
              <w:rPr>
                <w:rFonts w:ascii="Cambria" w:hAnsi="Cambria" w:cs="Calibri"/>
                <w:sz w:val="18"/>
                <w:szCs w:val="18"/>
              </w:rPr>
              <w:t>3.500</w:t>
            </w:r>
          </w:p>
        </w:tc>
        <w:tc>
          <w:tcPr>
            <w:tcW w:w="1736" w:type="dxa"/>
            <w:tcBorders>
              <w:top w:val="nil"/>
              <w:left w:val="nil"/>
              <w:bottom w:val="single" w:sz="8" w:space="0" w:color="auto"/>
              <w:right w:val="single" w:sz="8" w:space="0" w:color="auto"/>
            </w:tcBorders>
            <w:vAlign w:val="center"/>
            <w:hideMark/>
          </w:tcPr>
          <w:p w14:paraId="2C385B1D" w14:textId="77777777" w:rsidR="001A6DE7" w:rsidRDefault="001A6DE7">
            <w:pPr>
              <w:jc w:val="right"/>
              <w:rPr>
                <w:rFonts w:ascii="Cambria" w:hAnsi="Cambria" w:cs="Calibri"/>
                <w:sz w:val="18"/>
                <w:szCs w:val="18"/>
              </w:rPr>
            </w:pPr>
            <w:r>
              <w:rPr>
                <w:rFonts w:ascii="Cambria" w:hAnsi="Cambria" w:cs="Calibri"/>
                <w:sz w:val="18"/>
                <w:szCs w:val="18"/>
              </w:rPr>
              <w:t>40.000</w:t>
            </w:r>
          </w:p>
        </w:tc>
        <w:tc>
          <w:tcPr>
            <w:tcW w:w="1682" w:type="dxa"/>
            <w:tcBorders>
              <w:top w:val="nil"/>
              <w:left w:val="nil"/>
              <w:bottom w:val="single" w:sz="8" w:space="0" w:color="auto"/>
              <w:right w:val="single" w:sz="8" w:space="0" w:color="auto"/>
            </w:tcBorders>
            <w:vAlign w:val="center"/>
            <w:hideMark/>
          </w:tcPr>
          <w:p w14:paraId="090C273A" w14:textId="77777777" w:rsidR="001A6DE7" w:rsidRDefault="001A6DE7">
            <w:pPr>
              <w:jc w:val="right"/>
              <w:rPr>
                <w:rFonts w:ascii="Cambria" w:hAnsi="Cambria" w:cs="Calibri"/>
                <w:sz w:val="18"/>
                <w:szCs w:val="18"/>
              </w:rPr>
            </w:pPr>
            <w:r>
              <w:rPr>
                <w:rFonts w:ascii="Cambria" w:hAnsi="Cambria" w:cs="Calibri"/>
                <w:sz w:val="18"/>
                <w:szCs w:val="18"/>
              </w:rPr>
              <w:t>1.150.000</w:t>
            </w:r>
          </w:p>
        </w:tc>
        <w:tc>
          <w:tcPr>
            <w:tcW w:w="2164" w:type="dxa"/>
            <w:tcBorders>
              <w:top w:val="nil"/>
              <w:left w:val="nil"/>
              <w:bottom w:val="single" w:sz="8" w:space="0" w:color="auto"/>
              <w:right w:val="single" w:sz="8" w:space="0" w:color="auto"/>
            </w:tcBorders>
            <w:shd w:val="clear" w:color="000000" w:fill="F2F2F2"/>
            <w:vAlign w:val="center"/>
            <w:hideMark/>
          </w:tcPr>
          <w:p w14:paraId="32499EAF" w14:textId="77777777" w:rsidR="001A6DE7" w:rsidRDefault="001A6DE7">
            <w:pPr>
              <w:jc w:val="right"/>
              <w:rPr>
                <w:rFonts w:ascii="Cambria" w:hAnsi="Cambria" w:cs="Calibri"/>
                <w:sz w:val="18"/>
                <w:szCs w:val="18"/>
              </w:rPr>
            </w:pPr>
            <w:r>
              <w:rPr>
                <w:rFonts w:ascii="Cambria" w:hAnsi="Cambria" w:cs="Calibri"/>
                <w:sz w:val="18"/>
                <w:szCs w:val="18"/>
              </w:rPr>
              <w:t>6.000.962</w:t>
            </w:r>
          </w:p>
        </w:tc>
        <w:tc>
          <w:tcPr>
            <w:tcW w:w="146" w:type="dxa"/>
            <w:vAlign w:val="center"/>
            <w:hideMark/>
          </w:tcPr>
          <w:p w14:paraId="4D596568" w14:textId="77777777" w:rsidR="001A6DE7" w:rsidRDefault="001A6DE7">
            <w:pPr>
              <w:rPr>
                <w:sz w:val="20"/>
                <w:szCs w:val="20"/>
              </w:rPr>
            </w:pPr>
          </w:p>
        </w:tc>
      </w:tr>
      <w:tr w:rsidR="001A6DE7" w14:paraId="458469E2" w14:textId="77777777" w:rsidTr="001A6DE7">
        <w:trPr>
          <w:trHeight w:val="315"/>
        </w:trPr>
        <w:tc>
          <w:tcPr>
            <w:tcW w:w="1701" w:type="dxa"/>
            <w:tcBorders>
              <w:top w:val="nil"/>
              <w:left w:val="single" w:sz="8" w:space="0" w:color="auto"/>
              <w:bottom w:val="single" w:sz="8" w:space="0" w:color="auto"/>
              <w:right w:val="single" w:sz="8" w:space="0" w:color="auto"/>
            </w:tcBorders>
            <w:vAlign w:val="center"/>
            <w:hideMark/>
          </w:tcPr>
          <w:p w14:paraId="445DB24B" w14:textId="77777777" w:rsidR="001A6DE7" w:rsidRDefault="001A6DE7">
            <w:pPr>
              <w:jc w:val="center"/>
              <w:rPr>
                <w:rFonts w:ascii="Cambria" w:hAnsi="Cambria" w:cs="Calibri"/>
                <w:b/>
                <w:bCs/>
                <w:color w:val="000000"/>
                <w:sz w:val="18"/>
                <w:szCs w:val="18"/>
              </w:rPr>
            </w:pPr>
            <w:r>
              <w:rPr>
                <w:rFonts w:ascii="Cambria" w:hAnsi="Cambria" w:cs="Calibri"/>
                <w:b/>
                <w:bCs/>
                <w:color w:val="000000"/>
                <w:sz w:val="18"/>
                <w:szCs w:val="18"/>
              </w:rPr>
              <w:t>2028</w:t>
            </w:r>
          </w:p>
        </w:tc>
        <w:tc>
          <w:tcPr>
            <w:tcW w:w="1789" w:type="dxa"/>
            <w:tcBorders>
              <w:top w:val="nil"/>
              <w:left w:val="nil"/>
              <w:bottom w:val="single" w:sz="8" w:space="0" w:color="auto"/>
              <w:right w:val="single" w:sz="8" w:space="0" w:color="auto"/>
            </w:tcBorders>
            <w:vAlign w:val="center"/>
            <w:hideMark/>
          </w:tcPr>
          <w:p w14:paraId="598DC4AE" w14:textId="77777777" w:rsidR="001A6DE7" w:rsidRDefault="001A6DE7">
            <w:pPr>
              <w:jc w:val="right"/>
              <w:rPr>
                <w:rFonts w:ascii="Cambria" w:hAnsi="Cambria" w:cs="Calibri"/>
                <w:sz w:val="18"/>
                <w:szCs w:val="18"/>
              </w:rPr>
            </w:pPr>
            <w:r>
              <w:rPr>
                <w:rFonts w:ascii="Cambria" w:hAnsi="Cambria" w:cs="Calibri"/>
                <w:sz w:val="18"/>
                <w:szCs w:val="18"/>
              </w:rPr>
              <w:t>4.000</w:t>
            </w:r>
          </w:p>
        </w:tc>
        <w:tc>
          <w:tcPr>
            <w:tcW w:w="1736" w:type="dxa"/>
            <w:tcBorders>
              <w:top w:val="nil"/>
              <w:left w:val="nil"/>
              <w:bottom w:val="single" w:sz="8" w:space="0" w:color="auto"/>
              <w:right w:val="single" w:sz="8" w:space="0" w:color="auto"/>
            </w:tcBorders>
            <w:vAlign w:val="center"/>
            <w:hideMark/>
          </w:tcPr>
          <w:p w14:paraId="2EBF3475" w14:textId="77777777" w:rsidR="001A6DE7" w:rsidRDefault="001A6DE7">
            <w:pPr>
              <w:jc w:val="right"/>
              <w:rPr>
                <w:rFonts w:ascii="Cambria" w:hAnsi="Cambria" w:cs="Calibri"/>
                <w:sz w:val="18"/>
                <w:szCs w:val="18"/>
              </w:rPr>
            </w:pPr>
            <w:r>
              <w:rPr>
                <w:rFonts w:ascii="Cambria" w:hAnsi="Cambria" w:cs="Calibri"/>
                <w:sz w:val="18"/>
                <w:szCs w:val="18"/>
              </w:rPr>
              <w:t>45.000</w:t>
            </w:r>
          </w:p>
        </w:tc>
        <w:tc>
          <w:tcPr>
            <w:tcW w:w="1682" w:type="dxa"/>
            <w:tcBorders>
              <w:top w:val="nil"/>
              <w:left w:val="nil"/>
              <w:bottom w:val="single" w:sz="8" w:space="0" w:color="auto"/>
              <w:right w:val="single" w:sz="8" w:space="0" w:color="auto"/>
            </w:tcBorders>
            <w:vAlign w:val="center"/>
            <w:hideMark/>
          </w:tcPr>
          <w:p w14:paraId="784C3FE5" w14:textId="77777777" w:rsidR="001A6DE7" w:rsidRDefault="001A6DE7">
            <w:pPr>
              <w:jc w:val="right"/>
              <w:rPr>
                <w:rFonts w:ascii="Cambria" w:hAnsi="Cambria" w:cs="Calibri"/>
                <w:sz w:val="18"/>
                <w:szCs w:val="18"/>
              </w:rPr>
            </w:pPr>
            <w:r>
              <w:rPr>
                <w:rFonts w:ascii="Cambria" w:hAnsi="Cambria" w:cs="Calibri"/>
                <w:sz w:val="18"/>
                <w:szCs w:val="18"/>
              </w:rPr>
              <w:t>1.200.000</w:t>
            </w:r>
          </w:p>
        </w:tc>
        <w:tc>
          <w:tcPr>
            <w:tcW w:w="2164" w:type="dxa"/>
            <w:tcBorders>
              <w:top w:val="nil"/>
              <w:left w:val="nil"/>
              <w:bottom w:val="single" w:sz="8" w:space="0" w:color="auto"/>
              <w:right w:val="single" w:sz="8" w:space="0" w:color="auto"/>
            </w:tcBorders>
            <w:shd w:val="clear" w:color="000000" w:fill="F2F2F2"/>
            <w:vAlign w:val="center"/>
            <w:hideMark/>
          </w:tcPr>
          <w:p w14:paraId="203C3AC4" w14:textId="77777777" w:rsidR="001A6DE7" w:rsidRDefault="001A6DE7">
            <w:pPr>
              <w:jc w:val="right"/>
              <w:rPr>
                <w:rFonts w:ascii="Cambria" w:hAnsi="Cambria" w:cs="Calibri"/>
                <w:sz w:val="18"/>
                <w:szCs w:val="18"/>
              </w:rPr>
            </w:pPr>
            <w:r>
              <w:rPr>
                <w:rFonts w:ascii="Cambria" w:hAnsi="Cambria" w:cs="Calibri"/>
                <w:sz w:val="18"/>
                <w:szCs w:val="18"/>
              </w:rPr>
              <w:t>6.221.673</w:t>
            </w:r>
          </w:p>
        </w:tc>
        <w:tc>
          <w:tcPr>
            <w:tcW w:w="146" w:type="dxa"/>
            <w:vAlign w:val="center"/>
            <w:hideMark/>
          </w:tcPr>
          <w:p w14:paraId="41A72D5F" w14:textId="77777777" w:rsidR="001A6DE7" w:rsidRDefault="001A6DE7">
            <w:pPr>
              <w:rPr>
                <w:sz w:val="20"/>
                <w:szCs w:val="20"/>
              </w:rPr>
            </w:pPr>
          </w:p>
        </w:tc>
      </w:tr>
      <w:tr w:rsidR="001A6DE7" w14:paraId="1BB1C668" w14:textId="77777777" w:rsidTr="001A6DE7">
        <w:trPr>
          <w:trHeight w:val="300"/>
        </w:trPr>
        <w:tc>
          <w:tcPr>
            <w:tcW w:w="1701" w:type="dxa"/>
            <w:tcBorders>
              <w:top w:val="nil"/>
              <w:left w:val="nil"/>
              <w:bottom w:val="nil"/>
              <w:right w:val="nil"/>
            </w:tcBorders>
            <w:noWrap/>
            <w:vAlign w:val="bottom"/>
            <w:hideMark/>
          </w:tcPr>
          <w:p w14:paraId="03DECAD0" w14:textId="77777777" w:rsidR="001A6DE7" w:rsidRDefault="001A6DE7">
            <w:pPr>
              <w:jc w:val="right"/>
              <w:rPr>
                <w:rFonts w:ascii="Cambria" w:hAnsi="Cambria" w:cs="Calibri"/>
                <w:sz w:val="18"/>
                <w:szCs w:val="18"/>
              </w:rPr>
            </w:pPr>
          </w:p>
        </w:tc>
        <w:tc>
          <w:tcPr>
            <w:tcW w:w="1789" w:type="dxa"/>
            <w:tcBorders>
              <w:top w:val="nil"/>
              <w:left w:val="nil"/>
              <w:bottom w:val="nil"/>
              <w:right w:val="nil"/>
            </w:tcBorders>
            <w:noWrap/>
            <w:vAlign w:val="bottom"/>
            <w:hideMark/>
          </w:tcPr>
          <w:p w14:paraId="15173A86" w14:textId="77777777" w:rsidR="001A6DE7" w:rsidRDefault="001A6DE7">
            <w:pPr>
              <w:rPr>
                <w:sz w:val="20"/>
                <w:szCs w:val="20"/>
              </w:rPr>
            </w:pPr>
          </w:p>
        </w:tc>
        <w:tc>
          <w:tcPr>
            <w:tcW w:w="1736" w:type="dxa"/>
            <w:tcBorders>
              <w:top w:val="nil"/>
              <w:left w:val="nil"/>
              <w:bottom w:val="nil"/>
              <w:right w:val="nil"/>
            </w:tcBorders>
            <w:noWrap/>
            <w:vAlign w:val="bottom"/>
            <w:hideMark/>
          </w:tcPr>
          <w:p w14:paraId="372CD98F" w14:textId="77777777" w:rsidR="001A6DE7" w:rsidRDefault="001A6DE7">
            <w:pPr>
              <w:rPr>
                <w:sz w:val="20"/>
                <w:szCs w:val="20"/>
              </w:rPr>
            </w:pPr>
          </w:p>
        </w:tc>
        <w:tc>
          <w:tcPr>
            <w:tcW w:w="1682" w:type="dxa"/>
            <w:tcBorders>
              <w:top w:val="nil"/>
              <w:left w:val="nil"/>
              <w:bottom w:val="nil"/>
              <w:right w:val="nil"/>
            </w:tcBorders>
            <w:noWrap/>
            <w:vAlign w:val="bottom"/>
            <w:hideMark/>
          </w:tcPr>
          <w:p w14:paraId="4EA3033D" w14:textId="77777777" w:rsidR="001A6DE7" w:rsidRDefault="001A6DE7">
            <w:pPr>
              <w:rPr>
                <w:sz w:val="20"/>
                <w:szCs w:val="20"/>
              </w:rPr>
            </w:pPr>
          </w:p>
        </w:tc>
        <w:tc>
          <w:tcPr>
            <w:tcW w:w="2164" w:type="dxa"/>
            <w:tcBorders>
              <w:top w:val="nil"/>
              <w:left w:val="nil"/>
              <w:bottom w:val="nil"/>
              <w:right w:val="nil"/>
            </w:tcBorders>
            <w:noWrap/>
            <w:vAlign w:val="bottom"/>
            <w:hideMark/>
          </w:tcPr>
          <w:p w14:paraId="5EC00F27" w14:textId="77777777" w:rsidR="001A6DE7" w:rsidRDefault="001A6DE7">
            <w:pPr>
              <w:rPr>
                <w:sz w:val="20"/>
                <w:szCs w:val="20"/>
              </w:rPr>
            </w:pPr>
          </w:p>
        </w:tc>
        <w:tc>
          <w:tcPr>
            <w:tcW w:w="146" w:type="dxa"/>
            <w:vAlign w:val="center"/>
            <w:hideMark/>
          </w:tcPr>
          <w:p w14:paraId="09123CC3" w14:textId="77777777" w:rsidR="001A6DE7" w:rsidRDefault="001A6DE7">
            <w:pPr>
              <w:rPr>
                <w:sz w:val="20"/>
                <w:szCs w:val="20"/>
              </w:rPr>
            </w:pPr>
          </w:p>
        </w:tc>
      </w:tr>
      <w:tr w:rsidR="001A6DE7" w14:paraId="38684898" w14:textId="77777777" w:rsidTr="001A6DE7">
        <w:trPr>
          <w:trHeight w:val="300"/>
        </w:trPr>
        <w:tc>
          <w:tcPr>
            <w:tcW w:w="1701" w:type="dxa"/>
            <w:tcBorders>
              <w:top w:val="nil"/>
              <w:left w:val="nil"/>
              <w:bottom w:val="nil"/>
              <w:right w:val="nil"/>
            </w:tcBorders>
            <w:noWrap/>
            <w:vAlign w:val="bottom"/>
            <w:hideMark/>
          </w:tcPr>
          <w:p w14:paraId="0E1534CA" w14:textId="77777777" w:rsidR="001A6DE7" w:rsidRDefault="001A6DE7">
            <w:pPr>
              <w:rPr>
                <w:sz w:val="20"/>
                <w:szCs w:val="20"/>
              </w:rPr>
            </w:pPr>
          </w:p>
        </w:tc>
        <w:tc>
          <w:tcPr>
            <w:tcW w:w="1789" w:type="dxa"/>
            <w:tcBorders>
              <w:top w:val="nil"/>
              <w:left w:val="nil"/>
              <w:bottom w:val="nil"/>
              <w:right w:val="nil"/>
            </w:tcBorders>
            <w:noWrap/>
            <w:vAlign w:val="bottom"/>
            <w:hideMark/>
          </w:tcPr>
          <w:p w14:paraId="5E96D4EA" w14:textId="77777777" w:rsidR="001A6DE7" w:rsidRDefault="001A6DE7">
            <w:pPr>
              <w:rPr>
                <w:sz w:val="20"/>
                <w:szCs w:val="20"/>
              </w:rPr>
            </w:pPr>
          </w:p>
        </w:tc>
        <w:tc>
          <w:tcPr>
            <w:tcW w:w="1736" w:type="dxa"/>
            <w:tcBorders>
              <w:top w:val="nil"/>
              <w:left w:val="nil"/>
              <w:bottom w:val="nil"/>
              <w:right w:val="nil"/>
            </w:tcBorders>
            <w:noWrap/>
            <w:vAlign w:val="bottom"/>
            <w:hideMark/>
          </w:tcPr>
          <w:p w14:paraId="5B73034D" w14:textId="77777777" w:rsidR="001A6DE7" w:rsidRDefault="001A6DE7">
            <w:pPr>
              <w:rPr>
                <w:sz w:val="20"/>
                <w:szCs w:val="20"/>
              </w:rPr>
            </w:pPr>
          </w:p>
        </w:tc>
        <w:tc>
          <w:tcPr>
            <w:tcW w:w="1682" w:type="dxa"/>
            <w:tcBorders>
              <w:top w:val="nil"/>
              <w:left w:val="nil"/>
              <w:bottom w:val="nil"/>
              <w:right w:val="nil"/>
            </w:tcBorders>
            <w:noWrap/>
            <w:vAlign w:val="bottom"/>
            <w:hideMark/>
          </w:tcPr>
          <w:p w14:paraId="66528932" w14:textId="77777777" w:rsidR="001A6DE7" w:rsidRDefault="001A6DE7">
            <w:pPr>
              <w:rPr>
                <w:sz w:val="20"/>
                <w:szCs w:val="20"/>
              </w:rPr>
            </w:pPr>
          </w:p>
        </w:tc>
        <w:tc>
          <w:tcPr>
            <w:tcW w:w="2164" w:type="dxa"/>
            <w:tcBorders>
              <w:top w:val="nil"/>
              <w:left w:val="nil"/>
              <w:bottom w:val="nil"/>
              <w:right w:val="nil"/>
            </w:tcBorders>
            <w:noWrap/>
            <w:vAlign w:val="bottom"/>
            <w:hideMark/>
          </w:tcPr>
          <w:p w14:paraId="07663668" w14:textId="77777777" w:rsidR="001A6DE7" w:rsidRDefault="001A6DE7">
            <w:pPr>
              <w:rPr>
                <w:sz w:val="20"/>
                <w:szCs w:val="20"/>
              </w:rPr>
            </w:pPr>
          </w:p>
        </w:tc>
        <w:tc>
          <w:tcPr>
            <w:tcW w:w="146" w:type="dxa"/>
            <w:vAlign w:val="center"/>
            <w:hideMark/>
          </w:tcPr>
          <w:p w14:paraId="7741F531" w14:textId="77777777" w:rsidR="001A6DE7" w:rsidRDefault="001A6DE7">
            <w:pPr>
              <w:rPr>
                <w:sz w:val="20"/>
                <w:szCs w:val="20"/>
              </w:rPr>
            </w:pPr>
          </w:p>
        </w:tc>
      </w:tr>
      <w:tr w:rsidR="001A6DE7" w14:paraId="210DDB55" w14:textId="77777777" w:rsidTr="001A6DE7">
        <w:trPr>
          <w:trHeight w:val="315"/>
        </w:trPr>
        <w:tc>
          <w:tcPr>
            <w:tcW w:w="1701" w:type="dxa"/>
            <w:tcBorders>
              <w:top w:val="nil"/>
              <w:left w:val="nil"/>
              <w:bottom w:val="nil"/>
              <w:right w:val="nil"/>
            </w:tcBorders>
            <w:noWrap/>
            <w:vAlign w:val="bottom"/>
            <w:hideMark/>
          </w:tcPr>
          <w:p w14:paraId="13B5C95C" w14:textId="77777777" w:rsidR="001A6DE7" w:rsidRDefault="001A6DE7">
            <w:pPr>
              <w:rPr>
                <w:rFonts w:ascii="Calibri" w:hAnsi="Calibri" w:cs="Calibri"/>
                <w:b/>
                <w:bCs/>
                <w:i/>
                <w:iCs/>
                <w:color w:val="FF0000"/>
                <w:sz w:val="22"/>
                <w:szCs w:val="22"/>
              </w:rPr>
            </w:pPr>
            <w:r>
              <w:rPr>
                <w:rFonts w:ascii="Calibri" w:hAnsi="Calibri" w:cs="Calibri"/>
                <w:b/>
                <w:bCs/>
                <w:i/>
                <w:iCs/>
                <w:color w:val="FF0000"/>
                <w:sz w:val="22"/>
                <w:szCs w:val="22"/>
              </w:rPr>
              <w:t>Çıldır</w:t>
            </w:r>
          </w:p>
        </w:tc>
        <w:tc>
          <w:tcPr>
            <w:tcW w:w="1789" w:type="dxa"/>
            <w:tcBorders>
              <w:top w:val="nil"/>
              <w:left w:val="nil"/>
              <w:bottom w:val="nil"/>
              <w:right w:val="nil"/>
            </w:tcBorders>
            <w:noWrap/>
            <w:vAlign w:val="bottom"/>
            <w:hideMark/>
          </w:tcPr>
          <w:p w14:paraId="3FFA959B" w14:textId="77777777" w:rsidR="001A6DE7" w:rsidRDefault="001A6DE7">
            <w:pPr>
              <w:rPr>
                <w:rFonts w:ascii="Calibri" w:hAnsi="Calibri" w:cs="Calibri"/>
                <w:b/>
                <w:bCs/>
                <w:i/>
                <w:iCs/>
                <w:color w:val="FF0000"/>
                <w:sz w:val="22"/>
                <w:szCs w:val="22"/>
              </w:rPr>
            </w:pPr>
          </w:p>
        </w:tc>
        <w:tc>
          <w:tcPr>
            <w:tcW w:w="1736" w:type="dxa"/>
            <w:tcBorders>
              <w:top w:val="nil"/>
              <w:left w:val="nil"/>
              <w:bottom w:val="nil"/>
              <w:right w:val="nil"/>
            </w:tcBorders>
            <w:noWrap/>
            <w:vAlign w:val="bottom"/>
            <w:hideMark/>
          </w:tcPr>
          <w:p w14:paraId="0B4A2438" w14:textId="77777777" w:rsidR="001A6DE7" w:rsidRDefault="001A6DE7">
            <w:pPr>
              <w:rPr>
                <w:sz w:val="20"/>
                <w:szCs w:val="20"/>
              </w:rPr>
            </w:pPr>
          </w:p>
        </w:tc>
        <w:tc>
          <w:tcPr>
            <w:tcW w:w="1682" w:type="dxa"/>
            <w:tcBorders>
              <w:top w:val="nil"/>
              <w:left w:val="nil"/>
              <w:bottom w:val="nil"/>
              <w:right w:val="nil"/>
            </w:tcBorders>
            <w:noWrap/>
            <w:vAlign w:val="bottom"/>
            <w:hideMark/>
          </w:tcPr>
          <w:p w14:paraId="365C21B5" w14:textId="77777777" w:rsidR="001A6DE7" w:rsidRDefault="001A6DE7">
            <w:pPr>
              <w:rPr>
                <w:sz w:val="20"/>
                <w:szCs w:val="20"/>
              </w:rPr>
            </w:pPr>
          </w:p>
        </w:tc>
        <w:tc>
          <w:tcPr>
            <w:tcW w:w="2164" w:type="dxa"/>
            <w:tcBorders>
              <w:top w:val="nil"/>
              <w:left w:val="nil"/>
              <w:bottom w:val="nil"/>
              <w:right w:val="nil"/>
            </w:tcBorders>
            <w:noWrap/>
            <w:vAlign w:val="bottom"/>
            <w:hideMark/>
          </w:tcPr>
          <w:p w14:paraId="0785DA6C" w14:textId="77777777" w:rsidR="001A6DE7" w:rsidRDefault="001A6DE7">
            <w:pPr>
              <w:rPr>
                <w:sz w:val="20"/>
                <w:szCs w:val="20"/>
              </w:rPr>
            </w:pPr>
          </w:p>
        </w:tc>
        <w:tc>
          <w:tcPr>
            <w:tcW w:w="146" w:type="dxa"/>
            <w:vAlign w:val="center"/>
            <w:hideMark/>
          </w:tcPr>
          <w:p w14:paraId="35192785" w14:textId="77777777" w:rsidR="001A6DE7" w:rsidRDefault="001A6DE7">
            <w:pPr>
              <w:rPr>
                <w:sz w:val="20"/>
                <w:szCs w:val="20"/>
              </w:rPr>
            </w:pPr>
          </w:p>
        </w:tc>
      </w:tr>
      <w:tr w:rsidR="001A6DE7" w14:paraId="1CA5AA25" w14:textId="77777777" w:rsidTr="001A6DE7">
        <w:trPr>
          <w:trHeight w:val="300"/>
        </w:trPr>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2BA40055" w14:textId="77777777" w:rsidR="001A6DE7" w:rsidRDefault="001A6DE7">
            <w:pPr>
              <w:jc w:val="center"/>
              <w:rPr>
                <w:rFonts w:ascii="Cambria" w:hAnsi="Cambria" w:cs="Calibri"/>
                <w:b/>
                <w:bCs/>
                <w:color w:val="000000"/>
                <w:sz w:val="20"/>
                <w:szCs w:val="20"/>
              </w:rPr>
            </w:pPr>
            <w:r>
              <w:rPr>
                <w:rFonts w:ascii="Cambria" w:hAnsi="Cambria" w:cs="Calibri"/>
                <w:b/>
                <w:bCs/>
                <w:color w:val="000000"/>
                <w:sz w:val="20"/>
                <w:szCs w:val="20"/>
              </w:rPr>
              <w:t>YIL</w:t>
            </w:r>
          </w:p>
        </w:tc>
        <w:tc>
          <w:tcPr>
            <w:tcW w:w="1789" w:type="dxa"/>
            <w:vMerge w:val="restart"/>
            <w:tcBorders>
              <w:top w:val="single" w:sz="8" w:space="0" w:color="auto"/>
              <w:left w:val="single" w:sz="8" w:space="0" w:color="auto"/>
              <w:bottom w:val="single" w:sz="8" w:space="0" w:color="000000"/>
              <w:right w:val="single" w:sz="8" w:space="0" w:color="auto"/>
            </w:tcBorders>
            <w:vAlign w:val="center"/>
            <w:hideMark/>
          </w:tcPr>
          <w:p w14:paraId="4DAD760C" w14:textId="77777777" w:rsidR="001A6DE7" w:rsidRDefault="001A6DE7">
            <w:pPr>
              <w:jc w:val="center"/>
              <w:rPr>
                <w:rFonts w:ascii="Cambria" w:hAnsi="Cambria" w:cs="Calibri"/>
                <w:b/>
                <w:bCs/>
                <w:color w:val="000000"/>
                <w:sz w:val="20"/>
                <w:szCs w:val="20"/>
              </w:rPr>
            </w:pPr>
            <w:r>
              <w:rPr>
                <w:rFonts w:ascii="Cambria" w:hAnsi="Cambria" w:cs="Calibri"/>
                <w:b/>
                <w:bCs/>
                <w:color w:val="000000"/>
                <w:sz w:val="20"/>
                <w:szCs w:val="20"/>
              </w:rPr>
              <w:t>Saatlik Pik Çekiş (m3/h)</w:t>
            </w:r>
          </w:p>
        </w:tc>
        <w:tc>
          <w:tcPr>
            <w:tcW w:w="1736" w:type="dxa"/>
            <w:vMerge w:val="restart"/>
            <w:tcBorders>
              <w:top w:val="single" w:sz="8" w:space="0" w:color="auto"/>
              <w:left w:val="single" w:sz="8" w:space="0" w:color="auto"/>
              <w:bottom w:val="single" w:sz="8" w:space="0" w:color="000000"/>
              <w:right w:val="single" w:sz="8" w:space="0" w:color="auto"/>
            </w:tcBorders>
            <w:vAlign w:val="center"/>
            <w:hideMark/>
          </w:tcPr>
          <w:p w14:paraId="12969AE8" w14:textId="77777777" w:rsidR="001A6DE7" w:rsidRDefault="001A6DE7">
            <w:pPr>
              <w:jc w:val="center"/>
              <w:rPr>
                <w:rFonts w:ascii="Cambria" w:hAnsi="Cambria" w:cs="Calibri"/>
                <w:b/>
                <w:bCs/>
                <w:color w:val="000000"/>
                <w:sz w:val="20"/>
                <w:szCs w:val="20"/>
              </w:rPr>
            </w:pPr>
            <w:r>
              <w:rPr>
                <w:rFonts w:ascii="Cambria" w:hAnsi="Cambria" w:cs="Calibri"/>
                <w:b/>
                <w:bCs/>
                <w:color w:val="000000"/>
                <w:sz w:val="20"/>
                <w:szCs w:val="20"/>
              </w:rPr>
              <w:t>Günlük Pik Çekiş (m3/d)</w:t>
            </w:r>
          </w:p>
        </w:tc>
        <w:tc>
          <w:tcPr>
            <w:tcW w:w="1682" w:type="dxa"/>
            <w:vMerge w:val="restart"/>
            <w:tcBorders>
              <w:top w:val="single" w:sz="8" w:space="0" w:color="auto"/>
              <w:left w:val="single" w:sz="8" w:space="0" w:color="auto"/>
              <w:bottom w:val="single" w:sz="8" w:space="0" w:color="000000"/>
              <w:right w:val="single" w:sz="8" w:space="0" w:color="auto"/>
            </w:tcBorders>
            <w:vAlign w:val="center"/>
            <w:hideMark/>
          </w:tcPr>
          <w:p w14:paraId="36C16304" w14:textId="77777777" w:rsidR="001A6DE7" w:rsidRDefault="001A6DE7">
            <w:pPr>
              <w:jc w:val="center"/>
              <w:rPr>
                <w:rFonts w:ascii="Cambria" w:hAnsi="Cambria" w:cs="Calibri"/>
                <w:b/>
                <w:bCs/>
                <w:color w:val="000000"/>
                <w:sz w:val="20"/>
                <w:szCs w:val="20"/>
              </w:rPr>
            </w:pPr>
            <w:r>
              <w:rPr>
                <w:rFonts w:ascii="Cambria" w:hAnsi="Cambria" w:cs="Calibri"/>
                <w:b/>
                <w:bCs/>
                <w:color w:val="000000"/>
                <w:sz w:val="20"/>
                <w:szCs w:val="20"/>
              </w:rPr>
              <w:t>Aylık Pik Çekiş (m3/m)</w:t>
            </w:r>
          </w:p>
        </w:tc>
        <w:tc>
          <w:tcPr>
            <w:tcW w:w="2164" w:type="dxa"/>
            <w:vMerge w:val="restart"/>
            <w:tcBorders>
              <w:top w:val="single" w:sz="8" w:space="0" w:color="auto"/>
              <w:left w:val="single" w:sz="8" w:space="0" w:color="auto"/>
              <w:bottom w:val="single" w:sz="8" w:space="0" w:color="000000"/>
              <w:right w:val="single" w:sz="8" w:space="0" w:color="auto"/>
            </w:tcBorders>
            <w:vAlign w:val="center"/>
            <w:hideMark/>
          </w:tcPr>
          <w:p w14:paraId="340054CA" w14:textId="77777777" w:rsidR="001A6DE7" w:rsidRDefault="001A6DE7">
            <w:pPr>
              <w:jc w:val="center"/>
              <w:rPr>
                <w:rFonts w:ascii="Cambria" w:hAnsi="Cambria" w:cs="Calibri"/>
                <w:b/>
                <w:bCs/>
                <w:color w:val="000000"/>
                <w:sz w:val="20"/>
                <w:szCs w:val="20"/>
              </w:rPr>
            </w:pPr>
            <w:r>
              <w:rPr>
                <w:rFonts w:ascii="Cambria" w:hAnsi="Cambria" w:cs="Calibri"/>
                <w:b/>
                <w:bCs/>
                <w:color w:val="000000"/>
                <w:sz w:val="20"/>
                <w:szCs w:val="20"/>
              </w:rPr>
              <w:t>Yıllık Toplam Çekiş (m3/y)</w:t>
            </w:r>
          </w:p>
        </w:tc>
        <w:tc>
          <w:tcPr>
            <w:tcW w:w="146" w:type="dxa"/>
            <w:vAlign w:val="center"/>
            <w:hideMark/>
          </w:tcPr>
          <w:p w14:paraId="0BC1960A" w14:textId="77777777" w:rsidR="001A6DE7" w:rsidRDefault="001A6DE7">
            <w:pPr>
              <w:rPr>
                <w:sz w:val="20"/>
                <w:szCs w:val="20"/>
              </w:rPr>
            </w:pPr>
          </w:p>
        </w:tc>
      </w:tr>
      <w:tr w:rsidR="001A6DE7" w14:paraId="770A5AA2" w14:textId="77777777" w:rsidTr="001A6DE7">
        <w:trPr>
          <w:trHeight w:val="315"/>
        </w:trPr>
        <w:tc>
          <w:tcPr>
            <w:tcW w:w="1701" w:type="dxa"/>
            <w:vMerge/>
            <w:tcBorders>
              <w:top w:val="single" w:sz="8" w:space="0" w:color="auto"/>
              <w:left w:val="single" w:sz="8" w:space="0" w:color="auto"/>
              <w:bottom w:val="single" w:sz="8" w:space="0" w:color="000000"/>
              <w:right w:val="single" w:sz="8" w:space="0" w:color="auto"/>
            </w:tcBorders>
            <w:vAlign w:val="center"/>
            <w:hideMark/>
          </w:tcPr>
          <w:p w14:paraId="1A7CFCE0" w14:textId="77777777" w:rsidR="001A6DE7" w:rsidRDefault="001A6DE7">
            <w:pPr>
              <w:rPr>
                <w:rFonts w:ascii="Cambria" w:hAnsi="Cambria" w:cs="Calibri"/>
                <w:b/>
                <w:bCs/>
                <w:color w:val="000000"/>
                <w:sz w:val="20"/>
                <w:szCs w:val="20"/>
              </w:rPr>
            </w:pPr>
          </w:p>
        </w:tc>
        <w:tc>
          <w:tcPr>
            <w:tcW w:w="1789" w:type="dxa"/>
            <w:vMerge/>
            <w:tcBorders>
              <w:top w:val="single" w:sz="8" w:space="0" w:color="auto"/>
              <w:left w:val="single" w:sz="8" w:space="0" w:color="auto"/>
              <w:bottom w:val="single" w:sz="8" w:space="0" w:color="000000"/>
              <w:right w:val="single" w:sz="8" w:space="0" w:color="auto"/>
            </w:tcBorders>
            <w:vAlign w:val="center"/>
            <w:hideMark/>
          </w:tcPr>
          <w:p w14:paraId="47FDD007" w14:textId="77777777" w:rsidR="001A6DE7" w:rsidRDefault="001A6DE7">
            <w:pPr>
              <w:rPr>
                <w:rFonts w:ascii="Cambria" w:hAnsi="Cambria" w:cs="Calibri"/>
                <w:b/>
                <w:bCs/>
                <w:color w:val="000000"/>
                <w:sz w:val="20"/>
                <w:szCs w:val="20"/>
              </w:rPr>
            </w:pPr>
          </w:p>
        </w:tc>
        <w:tc>
          <w:tcPr>
            <w:tcW w:w="1736" w:type="dxa"/>
            <w:vMerge/>
            <w:tcBorders>
              <w:top w:val="single" w:sz="8" w:space="0" w:color="auto"/>
              <w:left w:val="single" w:sz="8" w:space="0" w:color="auto"/>
              <w:bottom w:val="single" w:sz="8" w:space="0" w:color="000000"/>
              <w:right w:val="single" w:sz="8" w:space="0" w:color="auto"/>
            </w:tcBorders>
            <w:vAlign w:val="center"/>
            <w:hideMark/>
          </w:tcPr>
          <w:p w14:paraId="6F226E4A" w14:textId="77777777" w:rsidR="001A6DE7" w:rsidRDefault="001A6DE7">
            <w:pPr>
              <w:rPr>
                <w:rFonts w:ascii="Cambria" w:hAnsi="Cambria" w:cs="Calibri"/>
                <w:b/>
                <w:bCs/>
                <w:color w:val="000000"/>
                <w:sz w:val="20"/>
                <w:szCs w:val="20"/>
              </w:rPr>
            </w:pPr>
          </w:p>
        </w:tc>
        <w:tc>
          <w:tcPr>
            <w:tcW w:w="1682" w:type="dxa"/>
            <w:vMerge/>
            <w:tcBorders>
              <w:top w:val="single" w:sz="8" w:space="0" w:color="auto"/>
              <w:left w:val="single" w:sz="8" w:space="0" w:color="auto"/>
              <w:bottom w:val="single" w:sz="8" w:space="0" w:color="000000"/>
              <w:right w:val="single" w:sz="8" w:space="0" w:color="auto"/>
            </w:tcBorders>
            <w:vAlign w:val="center"/>
            <w:hideMark/>
          </w:tcPr>
          <w:p w14:paraId="16EDED3E" w14:textId="77777777" w:rsidR="001A6DE7" w:rsidRDefault="001A6DE7">
            <w:pPr>
              <w:rPr>
                <w:rFonts w:ascii="Cambria" w:hAnsi="Cambria" w:cs="Calibri"/>
                <w:b/>
                <w:bCs/>
                <w:color w:val="000000"/>
                <w:sz w:val="20"/>
                <w:szCs w:val="20"/>
              </w:rPr>
            </w:pPr>
          </w:p>
        </w:tc>
        <w:tc>
          <w:tcPr>
            <w:tcW w:w="2164" w:type="dxa"/>
            <w:vMerge/>
            <w:tcBorders>
              <w:top w:val="single" w:sz="8" w:space="0" w:color="auto"/>
              <w:left w:val="single" w:sz="8" w:space="0" w:color="auto"/>
              <w:bottom w:val="single" w:sz="8" w:space="0" w:color="000000"/>
              <w:right w:val="single" w:sz="8" w:space="0" w:color="auto"/>
            </w:tcBorders>
            <w:vAlign w:val="center"/>
            <w:hideMark/>
          </w:tcPr>
          <w:p w14:paraId="40B32DC7" w14:textId="77777777" w:rsidR="001A6DE7" w:rsidRDefault="001A6DE7">
            <w:pPr>
              <w:rPr>
                <w:rFonts w:ascii="Cambria" w:hAnsi="Cambria" w:cs="Calibri"/>
                <w:b/>
                <w:bCs/>
                <w:color w:val="000000"/>
                <w:sz w:val="20"/>
                <w:szCs w:val="20"/>
              </w:rPr>
            </w:pPr>
          </w:p>
        </w:tc>
        <w:tc>
          <w:tcPr>
            <w:tcW w:w="146" w:type="dxa"/>
            <w:tcBorders>
              <w:top w:val="nil"/>
              <w:left w:val="nil"/>
              <w:bottom w:val="nil"/>
              <w:right w:val="nil"/>
            </w:tcBorders>
            <w:noWrap/>
            <w:vAlign w:val="bottom"/>
            <w:hideMark/>
          </w:tcPr>
          <w:p w14:paraId="34F0055C" w14:textId="77777777" w:rsidR="001A6DE7" w:rsidRDefault="001A6DE7">
            <w:pPr>
              <w:jc w:val="center"/>
              <w:rPr>
                <w:rFonts w:ascii="Cambria" w:hAnsi="Cambria" w:cs="Calibri"/>
                <w:b/>
                <w:bCs/>
                <w:color w:val="000000"/>
                <w:sz w:val="20"/>
                <w:szCs w:val="20"/>
              </w:rPr>
            </w:pPr>
          </w:p>
        </w:tc>
      </w:tr>
      <w:tr w:rsidR="001A6DE7" w14:paraId="6D3B6033" w14:textId="77777777" w:rsidTr="001A6DE7">
        <w:trPr>
          <w:trHeight w:val="315"/>
        </w:trPr>
        <w:tc>
          <w:tcPr>
            <w:tcW w:w="1701" w:type="dxa"/>
            <w:tcBorders>
              <w:top w:val="nil"/>
              <w:left w:val="single" w:sz="8" w:space="0" w:color="auto"/>
              <w:bottom w:val="single" w:sz="8" w:space="0" w:color="auto"/>
              <w:right w:val="single" w:sz="8" w:space="0" w:color="auto"/>
            </w:tcBorders>
            <w:vAlign w:val="center"/>
            <w:hideMark/>
          </w:tcPr>
          <w:p w14:paraId="6343EC3D" w14:textId="77777777" w:rsidR="001A6DE7" w:rsidRDefault="001A6DE7">
            <w:pPr>
              <w:jc w:val="center"/>
              <w:rPr>
                <w:rFonts w:ascii="Cambria" w:hAnsi="Cambria" w:cs="Calibri"/>
                <w:b/>
                <w:bCs/>
                <w:color w:val="000000"/>
                <w:sz w:val="18"/>
                <w:szCs w:val="18"/>
              </w:rPr>
            </w:pPr>
            <w:r>
              <w:rPr>
                <w:rFonts w:ascii="Cambria" w:hAnsi="Cambria" w:cs="Calibri"/>
                <w:b/>
                <w:bCs/>
                <w:color w:val="000000"/>
                <w:sz w:val="18"/>
                <w:szCs w:val="18"/>
              </w:rPr>
              <w:t>2026</w:t>
            </w:r>
          </w:p>
        </w:tc>
        <w:tc>
          <w:tcPr>
            <w:tcW w:w="1789" w:type="dxa"/>
            <w:tcBorders>
              <w:top w:val="nil"/>
              <w:left w:val="nil"/>
              <w:bottom w:val="single" w:sz="8" w:space="0" w:color="auto"/>
              <w:right w:val="single" w:sz="8" w:space="0" w:color="auto"/>
            </w:tcBorders>
            <w:vAlign w:val="center"/>
            <w:hideMark/>
          </w:tcPr>
          <w:p w14:paraId="3FCAD5DF" w14:textId="77777777" w:rsidR="001A6DE7" w:rsidRDefault="001A6DE7">
            <w:pPr>
              <w:jc w:val="right"/>
              <w:rPr>
                <w:rFonts w:ascii="Cambria" w:hAnsi="Cambria" w:cs="Calibri"/>
                <w:sz w:val="18"/>
                <w:szCs w:val="18"/>
              </w:rPr>
            </w:pPr>
            <w:r>
              <w:rPr>
                <w:rFonts w:ascii="Cambria" w:hAnsi="Cambria" w:cs="Calibri"/>
                <w:sz w:val="18"/>
                <w:szCs w:val="18"/>
              </w:rPr>
              <w:t>1.500</w:t>
            </w:r>
          </w:p>
        </w:tc>
        <w:tc>
          <w:tcPr>
            <w:tcW w:w="1736" w:type="dxa"/>
            <w:tcBorders>
              <w:top w:val="nil"/>
              <w:left w:val="nil"/>
              <w:bottom w:val="single" w:sz="8" w:space="0" w:color="auto"/>
              <w:right w:val="single" w:sz="8" w:space="0" w:color="auto"/>
            </w:tcBorders>
            <w:vAlign w:val="center"/>
            <w:hideMark/>
          </w:tcPr>
          <w:p w14:paraId="637BB390" w14:textId="77777777" w:rsidR="001A6DE7" w:rsidRDefault="001A6DE7">
            <w:pPr>
              <w:jc w:val="right"/>
              <w:rPr>
                <w:rFonts w:ascii="Cambria" w:hAnsi="Cambria" w:cs="Calibri"/>
                <w:sz w:val="18"/>
                <w:szCs w:val="18"/>
              </w:rPr>
            </w:pPr>
            <w:r>
              <w:rPr>
                <w:rFonts w:ascii="Cambria" w:hAnsi="Cambria" w:cs="Calibri"/>
                <w:sz w:val="18"/>
                <w:szCs w:val="18"/>
              </w:rPr>
              <w:t>15.000</w:t>
            </w:r>
          </w:p>
        </w:tc>
        <w:tc>
          <w:tcPr>
            <w:tcW w:w="1682" w:type="dxa"/>
            <w:tcBorders>
              <w:top w:val="nil"/>
              <w:left w:val="nil"/>
              <w:bottom w:val="single" w:sz="8" w:space="0" w:color="auto"/>
              <w:right w:val="single" w:sz="8" w:space="0" w:color="auto"/>
            </w:tcBorders>
            <w:vAlign w:val="center"/>
            <w:hideMark/>
          </w:tcPr>
          <w:p w14:paraId="1BA47634" w14:textId="77777777" w:rsidR="001A6DE7" w:rsidRDefault="001A6DE7">
            <w:pPr>
              <w:jc w:val="right"/>
              <w:rPr>
                <w:rFonts w:ascii="Cambria" w:hAnsi="Cambria" w:cs="Calibri"/>
                <w:sz w:val="18"/>
                <w:szCs w:val="18"/>
              </w:rPr>
            </w:pPr>
            <w:r>
              <w:rPr>
                <w:rFonts w:ascii="Cambria" w:hAnsi="Cambria" w:cs="Calibri"/>
                <w:sz w:val="18"/>
                <w:szCs w:val="18"/>
              </w:rPr>
              <w:t>200.000</w:t>
            </w:r>
          </w:p>
        </w:tc>
        <w:tc>
          <w:tcPr>
            <w:tcW w:w="2164" w:type="dxa"/>
            <w:tcBorders>
              <w:top w:val="nil"/>
              <w:left w:val="nil"/>
              <w:bottom w:val="single" w:sz="8" w:space="0" w:color="auto"/>
              <w:right w:val="single" w:sz="8" w:space="0" w:color="auto"/>
            </w:tcBorders>
            <w:shd w:val="clear" w:color="000000" w:fill="F2F2F2"/>
            <w:vAlign w:val="center"/>
            <w:hideMark/>
          </w:tcPr>
          <w:p w14:paraId="0F576908" w14:textId="77777777" w:rsidR="001A6DE7" w:rsidRDefault="001A6DE7">
            <w:pPr>
              <w:jc w:val="right"/>
              <w:rPr>
                <w:rFonts w:ascii="Cambria" w:hAnsi="Cambria" w:cs="Calibri"/>
                <w:sz w:val="18"/>
                <w:szCs w:val="18"/>
              </w:rPr>
            </w:pPr>
            <w:r>
              <w:rPr>
                <w:rFonts w:ascii="Cambria" w:hAnsi="Cambria" w:cs="Calibri"/>
                <w:sz w:val="18"/>
                <w:szCs w:val="18"/>
              </w:rPr>
              <w:t>198.273</w:t>
            </w:r>
          </w:p>
        </w:tc>
        <w:tc>
          <w:tcPr>
            <w:tcW w:w="146" w:type="dxa"/>
            <w:vAlign w:val="center"/>
            <w:hideMark/>
          </w:tcPr>
          <w:p w14:paraId="27651DF7" w14:textId="77777777" w:rsidR="001A6DE7" w:rsidRDefault="001A6DE7">
            <w:pPr>
              <w:rPr>
                <w:sz w:val="20"/>
                <w:szCs w:val="20"/>
              </w:rPr>
            </w:pPr>
          </w:p>
        </w:tc>
      </w:tr>
      <w:tr w:rsidR="001A6DE7" w14:paraId="2BA87DD4" w14:textId="77777777" w:rsidTr="001A6DE7">
        <w:trPr>
          <w:trHeight w:val="315"/>
        </w:trPr>
        <w:tc>
          <w:tcPr>
            <w:tcW w:w="1701" w:type="dxa"/>
            <w:tcBorders>
              <w:top w:val="nil"/>
              <w:left w:val="single" w:sz="8" w:space="0" w:color="auto"/>
              <w:bottom w:val="single" w:sz="8" w:space="0" w:color="auto"/>
              <w:right w:val="single" w:sz="8" w:space="0" w:color="auto"/>
            </w:tcBorders>
            <w:vAlign w:val="center"/>
            <w:hideMark/>
          </w:tcPr>
          <w:p w14:paraId="19E66BB5" w14:textId="77777777" w:rsidR="001A6DE7" w:rsidRDefault="001A6DE7">
            <w:pPr>
              <w:jc w:val="center"/>
              <w:rPr>
                <w:rFonts w:ascii="Cambria" w:hAnsi="Cambria" w:cs="Calibri"/>
                <w:b/>
                <w:bCs/>
                <w:color w:val="000000"/>
                <w:sz w:val="18"/>
                <w:szCs w:val="18"/>
              </w:rPr>
            </w:pPr>
            <w:r>
              <w:rPr>
                <w:rFonts w:ascii="Cambria" w:hAnsi="Cambria" w:cs="Calibri"/>
                <w:b/>
                <w:bCs/>
                <w:color w:val="000000"/>
                <w:sz w:val="18"/>
                <w:szCs w:val="18"/>
              </w:rPr>
              <w:t>2027</w:t>
            </w:r>
          </w:p>
        </w:tc>
        <w:tc>
          <w:tcPr>
            <w:tcW w:w="1789" w:type="dxa"/>
            <w:tcBorders>
              <w:top w:val="nil"/>
              <w:left w:val="nil"/>
              <w:bottom w:val="single" w:sz="8" w:space="0" w:color="auto"/>
              <w:right w:val="single" w:sz="8" w:space="0" w:color="auto"/>
            </w:tcBorders>
            <w:vAlign w:val="center"/>
            <w:hideMark/>
          </w:tcPr>
          <w:p w14:paraId="37BEB6E0" w14:textId="77777777" w:rsidR="001A6DE7" w:rsidRDefault="001A6DE7">
            <w:pPr>
              <w:jc w:val="right"/>
              <w:rPr>
                <w:rFonts w:ascii="Cambria" w:hAnsi="Cambria" w:cs="Calibri"/>
                <w:sz w:val="18"/>
                <w:szCs w:val="18"/>
              </w:rPr>
            </w:pPr>
            <w:r>
              <w:rPr>
                <w:rFonts w:ascii="Cambria" w:hAnsi="Cambria" w:cs="Calibri"/>
                <w:sz w:val="18"/>
                <w:szCs w:val="18"/>
              </w:rPr>
              <w:t>2.500</w:t>
            </w:r>
          </w:p>
        </w:tc>
        <w:tc>
          <w:tcPr>
            <w:tcW w:w="1736" w:type="dxa"/>
            <w:tcBorders>
              <w:top w:val="nil"/>
              <w:left w:val="nil"/>
              <w:bottom w:val="single" w:sz="8" w:space="0" w:color="auto"/>
              <w:right w:val="single" w:sz="8" w:space="0" w:color="auto"/>
            </w:tcBorders>
            <w:vAlign w:val="center"/>
            <w:hideMark/>
          </w:tcPr>
          <w:p w14:paraId="2A7A8B17" w14:textId="77777777" w:rsidR="001A6DE7" w:rsidRDefault="001A6DE7">
            <w:pPr>
              <w:jc w:val="right"/>
              <w:rPr>
                <w:rFonts w:ascii="Cambria" w:hAnsi="Cambria" w:cs="Calibri"/>
                <w:sz w:val="18"/>
                <w:szCs w:val="18"/>
              </w:rPr>
            </w:pPr>
            <w:r>
              <w:rPr>
                <w:rFonts w:ascii="Cambria" w:hAnsi="Cambria" w:cs="Calibri"/>
                <w:sz w:val="18"/>
                <w:szCs w:val="18"/>
              </w:rPr>
              <w:t>20.000</w:t>
            </w:r>
          </w:p>
        </w:tc>
        <w:tc>
          <w:tcPr>
            <w:tcW w:w="1682" w:type="dxa"/>
            <w:tcBorders>
              <w:top w:val="nil"/>
              <w:left w:val="nil"/>
              <w:bottom w:val="single" w:sz="8" w:space="0" w:color="auto"/>
              <w:right w:val="single" w:sz="8" w:space="0" w:color="auto"/>
            </w:tcBorders>
            <w:vAlign w:val="center"/>
            <w:hideMark/>
          </w:tcPr>
          <w:p w14:paraId="3A36B16B" w14:textId="77777777" w:rsidR="001A6DE7" w:rsidRDefault="001A6DE7">
            <w:pPr>
              <w:jc w:val="right"/>
              <w:rPr>
                <w:rFonts w:ascii="Cambria" w:hAnsi="Cambria" w:cs="Calibri"/>
                <w:sz w:val="18"/>
                <w:szCs w:val="18"/>
              </w:rPr>
            </w:pPr>
            <w:r>
              <w:rPr>
                <w:rFonts w:ascii="Cambria" w:hAnsi="Cambria" w:cs="Calibri"/>
                <w:sz w:val="18"/>
                <w:szCs w:val="18"/>
              </w:rPr>
              <w:t>250.000</w:t>
            </w:r>
          </w:p>
        </w:tc>
        <w:tc>
          <w:tcPr>
            <w:tcW w:w="2164" w:type="dxa"/>
            <w:tcBorders>
              <w:top w:val="nil"/>
              <w:left w:val="nil"/>
              <w:bottom w:val="single" w:sz="8" w:space="0" w:color="auto"/>
              <w:right w:val="single" w:sz="8" w:space="0" w:color="auto"/>
            </w:tcBorders>
            <w:shd w:val="clear" w:color="000000" w:fill="F2F2F2"/>
            <w:vAlign w:val="center"/>
            <w:hideMark/>
          </w:tcPr>
          <w:p w14:paraId="5F413B53" w14:textId="77777777" w:rsidR="001A6DE7" w:rsidRDefault="001A6DE7">
            <w:pPr>
              <w:jc w:val="right"/>
              <w:rPr>
                <w:rFonts w:ascii="Cambria" w:hAnsi="Cambria" w:cs="Calibri"/>
                <w:sz w:val="18"/>
                <w:szCs w:val="18"/>
              </w:rPr>
            </w:pPr>
            <w:r>
              <w:rPr>
                <w:rFonts w:ascii="Cambria" w:hAnsi="Cambria" w:cs="Calibri"/>
                <w:sz w:val="18"/>
                <w:szCs w:val="18"/>
              </w:rPr>
              <w:t>800.802</w:t>
            </w:r>
          </w:p>
        </w:tc>
        <w:tc>
          <w:tcPr>
            <w:tcW w:w="146" w:type="dxa"/>
            <w:vAlign w:val="center"/>
            <w:hideMark/>
          </w:tcPr>
          <w:p w14:paraId="648DB6BE" w14:textId="77777777" w:rsidR="001A6DE7" w:rsidRDefault="001A6DE7">
            <w:pPr>
              <w:rPr>
                <w:sz w:val="20"/>
                <w:szCs w:val="20"/>
              </w:rPr>
            </w:pPr>
          </w:p>
        </w:tc>
      </w:tr>
      <w:tr w:rsidR="001A6DE7" w14:paraId="03EF2CF9" w14:textId="77777777" w:rsidTr="001A6DE7">
        <w:trPr>
          <w:trHeight w:val="315"/>
        </w:trPr>
        <w:tc>
          <w:tcPr>
            <w:tcW w:w="1701" w:type="dxa"/>
            <w:tcBorders>
              <w:top w:val="nil"/>
              <w:left w:val="single" w:sz="8" w:space="0" w:color="auto"/>
              <w:bottom w:val="single" w:sz="8" w:space="0" w:color="auto"/>
              <w:right w:val="single" w:sz="8" w:space="0" w:color="auto"/>
            </w:tcBorders>
            <w:vAlign w:val="center"/>
            <w:hideMark/>
          </w:tcPr>
          <w:p w14:paraId="79EFE995" w14:textId="77777777" w:rsidR="001A6DE7" w:rsidRDefault="001A6DE7">
            <w:pPr>
              <w:jc w:val="center"/>
              <w:rPr>
                <w:rFonts w:ascii="Cambria" w:hAnsi="Cambria" w:cs="Calibri"/>
                <w:b/>
                <w:bCs/>
                <w:color w:val="000000"/>
                <w:sz w:val="18"/>
                <w:szCs w:val="18"/>
              </w:rPr>
            </w:pPr>
            <w:r>
              <w:rPr>
                <w:rFonts w:ascii="Cambria" w:hAnsi="Cambria" w:cs="Calibri"/>
                <w:b/>
                <w:bCs/>
                <w:color w:val="000000"/>
                <w:sz w:val="18"/>
                <w:szCs w:val="18"/>
              </w:rPr>
              <w:t>2028</w:t>
            </w:r>
          </w:p>
        </w:tc>
        <w:tc>
          <w:tcPr>
            <w:tcW w:w="1789" w:type="dxa"/>
            <w:tcBorders>
              <w:top w:val="nil"/>
              <w:left w:val="nil"/>
              <w:bottom w:val="single" w:sz="8" w:space="0" w:color="auto"/>
              <w:right w:val="single" w:sz="8" w:space="0" w:color="auto"/>
            </w:tcBorders>
            <w:vAlign w:val="center"/>
            <w:hideMark/>
          </w:tcPr>
          <w:p w14:paraId="03E0E27B" w14:textId="77777777" w:rsidR="001A6DE7" w:rsidRDefault="001A6DE7">
            <w:pPr>
              <w:jc w:val="right"/>
              <w:rPr>
                <w:rFonts w:ascii="Cambria" w:hAnsi="Cambria" w:cs="Calibri"/>
                <w:sz w:val="18"/>
                <w:szCs w:val="18"/>
              </w:rPr>
            </w:pPr>
            <w:r>
              <w:rPr>
                <w:rFonts w:ascii="Cambria" w:hAnsi="Cambria" w:cs="Calibri"/>
                <w:sz w:val="18"/>
                <w:szCs w:val="18"/>
              </w:rPr>
              <w:t>3.000</w:t>
            </w:r>
          </w:p>
        </w:tc>
        <w:tc>
          <w:tcPr>
            <w:tcW w:w="1736" w:type="dxa"/>
            <w:tcBorders>
              <w:top w:val="nil"/>
              <w:left w:val="nil"/>
              <w:bottom w:val="single" w:sz="8" w:space="0" w:color="auto"/>
              <w:right w:val="single" w:sz="8" w:space="0" w:color="auto"/>
            </w:tcBorders>
            <w:vAlign w:val="center"/>
            <w:hideMark/>
          </w:tcPr>
          <w:p w14:paraId="655D4B25" w14:textId="77777777" w:rsidR="001A6DE7" w:rsidRDefault="001A6DE7">
            <w:pPr>
              <w:jc w:val="right"/>
              <w:rPr>
                <w:rFonts w:ascii="Cambria" w:hAnsi="Cambria" w:cs="Calibri"/>
                <w:sz w:val="18"/>
                <w:szCs w:val="18"/>
              </w:rPr>
            </w:pPr>
            <w:r>
              <w:rPr>
                <w:rFonts w:ascii="Cambria" w:hAnsi="Cambria" w:cs="Calibri"/>
                <w:sz w:val="18"/>
                <w:szCs w:val="18"/>
              </w:rPr>
              <w:t>25.000</w:t>
            </w:r>
          </w:p>
        </w:tc>
        <w:tc>
          <w:tcPr>
            <w:tcW w:w="1682" w:type="dxa"/>
            <w:tcBorders>
              <w:top w:val="nil"/>
              <w:left w:val="nil"/>
              <w:bottom w:val="single" w:sz="8" w:space="0" w:color="auto"/>
              <w:right w:val="single" w:sz="8" w:space="0" w:color="auto"/>
            </w:tcBorders>
            <w:vAlign w:val="center"/>
            <w:hideMark/>
          </w:tcPr>
          <w:p w14:paraId="4718A8B3" w14:textId="77777777" w:rsidR="001A6DE7" w:rsidRDefault="001A6DE7">
            <w:pPr>
              <w:jc w:val="right"/>
              <w:rPr>
                <w:rFonts w:ascii="Cambria" w:hAnsi="Cambria" w:cs="Calibri"/>
                <w:sz w:val="18"/>
                <w:szCs w:val="18"/>
              </w:rPr>
            </w:pPr>
            <w:r>
              <w:rPr>
                <w:rFonts w:ascii="Cambria" w:hAnsi="Cambria" w:cs="Calibri"/>
                <w:sz w:val="18"/>
                <w:szCs w:val="18"/>
              </w:rPr>
              <w:t>300.000</w:t>
            </w:r>
          </w:p>
        </w:tc>
        <w:tc>
          <w:tcPr>
            <w:tcW w:w="2164" w:type="dxa"/>
            <w:tcBorders>
              <w:top w:val="nil"/>
              <w:left w:val="nil"/>
              <w:bottom w:val="single" w:sz="8" w:space="0" w:color="auto"/>
              <w:right w:val="single" w:sz="8" w:space="0" w:color="auto"/>
            </w:tcBorders>
            <w:shd w:val="clear" w:color="000000" w:fill="F2F2F2"/>
            <w:vAlign w:val="center"/>
            <w:hideMark/>
          </w:tcPr>
          <w:p w14:paraId="180CC833" w14:textId="77777777" w:rsidR="001A6DE7" w:rsidRDefault="001A6DE7">
            <w:pPr>
              <w:jc w:val="right"/>
              <w:rPr>
                <w:rFonts w:ascii="Cambria" w:hAnsi="Cambria" w:cs="Calibri"/>
                <w:sz w:val="18"/>
                <w:szCs w:val="18"/>
              </w:rPr>
            </w:pPr>
            <w:r>
              <w:rPr>
                <w:rFonts w:ascii="Cambria" w:hAnsi="Cambria" w:cs="Calibri"/>
                <w:sz w:val="18"/>
                <w:szCs w:val="18"/>
              </w:rPr>
              <w:t>1.170.326</w:t>
            </w:r>
          </w:p>
        </w:tc>
        <w:tc>
          <w:tcPr>
            <w:tcW w:w="146" w:type="dxa"/>
            <w:vAlign w:val="center"/>
            <w:hideMark/>
          </w:tcPr>
          <w:p w14:paraId="3D6918F4" w14:textId="77777777" w:rsidR="001A6DE7" w:rsidRDefault="001A6DE7">
            <w:pPr>
              <w:rPr>
                <w:sz w:val="20"/>
                <w:szCs w:val="20"/>
              </w:rPr>
            </w:pPr>
          </w:p>
        </w:tc>
      </w:tr>
    </w:tbl>
    <w:p w14:paraId="1C902B84" w14:textId="77777777" w:rsidR="006E59BE" w:rsidRPr="002C7282" w:rsidRDefault="006E59BE">
      <w:pPr>
        <w:widowControl w:val="0"/>
        <w:shd w:val="clear" w:color="auto" w:fill="FFFFFF"/>
        <w:tabs>
          <w:tab w:val="left" w:pos="297"/>
        </w:tabs>
        <w:autoSpaceDE w:val="0"/>
        <w:autoSpaceDN w:val="0"/>
        <w:adjustRightInd w:val="0"/>
        <w:spacing w:line="273" w:lineRule="exact"/>
        <w:ind w:right="29"/>
        <w:jc w:val="both"/>
        <w:rPr>
          <w:rFonts w:asciiTheme="minorHAnsi" w:hAnsiTheme="minorHAnsi"/>
          <w:b/>
        </w:rPr>
      </w:pPr>
    </w:p>
    <w:sectPr w:rsidR="006E59BE" w:rsidRPr="002C7282" w:rsidSect="00B23B4E">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code="9"/>
      <w:pgMar w:top="1134" w:right="851" w:bottom="1135" w:left="397" w:header="737" w:footer="91" w:gutter="851"/>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5FAED" w14:textId="77777777" w:rsidR="00F94A16" w:rsidRDefault="00F94A16">
      <w:r>
        <w:separator/>
      </w:r>
    </w:p>
  </w:endnote>
  <w:endnote w:type="continuationSeparator" w:id="0">
    <w:p w14:paraId="603EBDDB" w14:textId="77777777" w:rsidR="00F94A16" w:rsidRDefault="00F94A16">
      <w:r>
        <w:continuationSeparator/>
      </w:r>
    </w:p>
  </w:endnote>
  <w:endnote w:type="continuationNotice" w:id="1">
    <w:p w14:paraId="28425A55" w14:textId="77777777" w:rsidR="00F94A16" w:rsidRDefault="00F94A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A2"/>
    <w:family w:val="swiss"/>
    <w:pitch w:val="variable"/>
    <w:sig w:usb0="E1002EFF" w:usb1="C000605B" w:usb2="00000029" w:usb3="00000000" w:csb0="000101FF" w:csb1="00000000"/>
  </w:font>
  <w:font w:name="HumstSlab712 BT">
    <w:altName w:val="Book Antiqua"/>
    <w:panose1 w:val="00000000000000000000"/>
    <w:charset w:val="00"/>
    <w:family w:val="roman"/>
    <w:notTrueType/>
    <w:pitch w:val="variable"/>
    <w:sig w:usb0="00000003" w:usb1="00000000" w:usb2="00000000" w:usb3="00000000" w:csb0="00000001"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3395F" w14:textId="77777777" w:rsidR="009A0EBB" w:rsidRDefault="009A0EBB" w:rsidP="005F46EB">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4</w:t>
    </w:r>
    <w:r>
      <w:rPr>
        <w:rStyle w:val="SayfaNumaras"/>
      </w:rPr>
      <w:fldChar w:fldCharType="end"/>
    </w:r>
  </w:p>
  <w:p w14:paraId="742CC1AF" w14:textId="77777777" w:rsidR="009A0EBB" w:rsidRDefault="009A0EBB" w:rsidP="008A589E">
    <w:pPr>
      <w:ind w:right="-427"/>
      <w:jc w:val="center"/>
      <w:rPr>
        <w:rFonts w:ascii="Arial" w:hAnsi="Arial" w:cs="Arial"/>
        <w:b/>
        <w:sz w:val="20"/>
        <w:szCs w:val="20"/>
      </w:rPr>
    </w:pPr>
  </w:p>
  <w:p w14:paraId="740F3E0C" w14:textId="77777777" w:rsidR="009A0EBB" w:rsidRDefault="009A0EBB" w:rsidP="008A589E">
    <w:pPr>
      <w:ind w:right="-427"/>
      <w:jc w:val="center"/>
      <w:rPr>
        <w:rFonts w:ascii="Arial" w:hAnsi="Arial" w:cs="Arial"/>
        <w:b/>
        <w:sz w:val="20"/>
        <w:szCs w:val="20"/>
      </w:rPr>
    </w:pPr>
    <w:r>
      <w:rPr>
        <w:rFonts w:ascii="Arial" w:hAnsi="Arial" w:cs="Arial"/>
        <w:b/>
        <w:sz w:val="20"/>
        <w:szCs w:val="20"/>
      </w:rPr>
      <w:t>İHALELERDE KULLANILACAK TİP SÖZLEŞMEDİR.</w:t>
    </w:r>
  </w:p>
  <w:p w14:paraId="07CC4CB9" w14:textId="77777777" w:rsidR="009A0EBB" w:rsidRPr="008A589E" w:rsidRDefault="009A0EBB" w:rsidP="008A589E">
    <w:pPr>
      <w:ind w:right="-427"/>
      <w:jc w:val="center"/>
      <w:rPr>
        <w:rFonts w:ascii="Arial" w:hAnsi="Arial" w:cs="Arial"/>
        <w:b/>
        <w:sz w:val="20"/>
        <w:szCs w:val="20"/>
      </w:rPr>
    </w:pPr>
    <w:r>
      <w:rPr>
        <w:rFonts w:ascii="Arial" w:hAnsi="Arial" w:cs="Arial"/>
        <w:b/>
        <w:sz w:val="20"/>
        <w:szCs w:val="20"/>
      </w:rPr>
      <w:t>ÇORUH EDAŞ YÖNETİM KURULUNUN …. / …. / 20…. TARİH VE ……. SAYILI KARARI İLE ONAYLANMIŞTIR.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44C56" w14:textId="77777777" w:rsidR="009A0EBB" w:rsidRDefault="009A0EBB" w:rsidP="0011097F">
    <w:pPr>
      <w:pStyle w:val="AltBilgi"/>
      <w:jc w:val="center"/>
      <w:rPr>
        <w:rFonts w:asciiTheme="minorHAnsi" w:hAnsiTheme="minorHAnsi"/>
      </w:rPr>
    </w:pPr>
  </w:p>
  <w:p w14:paraId="5761527D" w14:textId="77777777" w:rsidR="009A0EBB" w:rsidRDefault="009A0EBB" w:rsidP="0011097F">
    <w:pPr>
      <w:pStyle w:val="AltBilgi"/>
      <w:jc w:val="center"/>
      <w:rPr>
        <w:rFonts w:asciiTheme="minorHAnsi" w:hAnsiTheme="minorHAnsi"/>
      </w:rPr>
    </w:pPr>
  </w:p>
  <w:p w14:paraId="4BA657AE" w14:textId="5C56D46D" w:rsidR="009A0EBB" w:rsidRPr="009B0FD5" w:rsidRDefault="009A0EBB" w:rsidP="0011097F">
    <w:pPr>
      <w:pStyle w:val="AltBilgi"/>
      <w:jc w:val="center"/>
      <w:rPr>
        <w:rFonts w:asciiTheme="minorHAnsi" w:hAnsiTheme="minorHAnsi"/>
        <w:sz w:val="14"/>
        <w:szCs w:val="14"/>
      </w:rPr>
    </w:pPr>
    <w:r w:rsidRPr="009B0FD5">
      <w:rPr>
        <w:rFonts w:asciiTheme="minorHAnsi" w:hAnsiTheme="minorHAnsi"/>
      </w:rPr>
      <w:t xml:space="preserve">Sayfa </w:t>
    </w:r>
    <w:r w:rsidRPr="009B0FD5">
      <w:rPr>
        <w:rFonts w:asciiTheme="minorHAnsi" w:hAnsiTheme="minorHAnsi"/>
        <w:b/>
      </w:rPr>
      <w:fldChar w:fldCharType="begin"/>
    </w:r>
    <w:r w:rsidRPr="009B0FD5">
      <w:rPr>
        <w:rFonts w:asciiTheme="minorHAnsi" w:hAnsiTheme="minorHAnsi"/>
        <w:b/>
      </w:rPr>
      <w:instrText>PAGE</w:instrText>
    </w:r>
    <w:r w:rsidRPr="009B0FD5">
      <w:rPr>
        <w:rFonts w:asciiTheme="minorHAnsi" w:hAnsiTheme="minorHAnsi"/>
        <w:b/>
      </w:rPr>
      <w:fldChar w:fldCharType="separate"/>
    </w:r>
    <w:r w:rsidR="00EB75DF">
      <w:rPr>
        <w:rFonts w:asciiTheme="minorHAnsi" w:hAnsiTheme="minorHAnsi"/>
        <w:b/>
        <w:noProof/>
      </w:rPr>
      <w:t>4</w:t>
    </w:r>
    <w:r w:rsidRPr="009B0FD5">
      <w:rPr>
        <w:rFonts w:asciiTheme="minorHAnsi" w:hAnsiTheme="minorHAnsi"/>
        <w:b/>
      </w:rPr>
      <w:fldChar w:fldCharType="end"/>
    </w:r>
    <w:r w:rsidRPr="009B0FD5">
      <w:rPr>
        <w:rFonts w:asciiTheme="minorHAnsi" w:hAnsiTheme="minorHAnsi"/>
      </w:rPr>
      <w:t xml:space="preserve"> / </w:t>
    </w:r>
    <w:r w:rsidRPr="009B0FD5">
      <w:rPr>
        <w:rFonts w:asciiTheme="minorHAnsi" w:hAnsiTheme="minorHAnsi"/>
        <w:b/>
      </w:rPr>
      <w:fldChar w:fldCharType="begin"/>
    </w:r>
    <w:r w:rsidRPr="009B0FD5">
      <w:rPr>
        <w:rFonts w:asciiTheme="minorHAnsi" w:hAnsiTheme="minorHAnsi"/>
        <w:b/>
      </w:rPr>
      <w:instrText>NUMPAGES</w:instrText>
    </w:r>
    <w:r w:rsidRPr="009B0FD5">
      <w:rPr>
        <w:rFonts w:asciiTheme="minorHAnsi" w:hAnsiTheme="minorHAnsi"/>
        <w:b/>
      </w:rPr>
      <w:fldChar w:fldCharType="separate"/>
    </w:r>
    <w:r w:rsidR="00EB75DF">
      <w:rPr>
        <w:rFonts w:asciiTheme="minorHAnsi" w:hAnsiTheme="minorHAnsi"/>
        <w:b/>
        <w:noProof/>
      </w:rPr>
      <w:t>13</w:t>
    </w:r>
    <w:r w:rsidRPr="009B0FD5">
      <w:rPr>
        <w:rFonts w:asciiTheme="minorHAnsi" w:hAnsiTheme="minorHAnsi"/>
        <w:b/>
      </w:rPr>
      <w:fldChar w:fldCharType="end"/>
    </w:r>
  </w:p>
  <w:p w14:paraId="477E98FC" w14:textId="77777777" w:rsidR="009A0EBB" w:rsidRPr="00B41937" w:rsidRDefault="009A0EBB" w:rsidP="0011097F">
    <w:pPr>
      <w:pStyle w:val="AltBilgi"/>
      <w:jc w:val="center"/>
      <w:rPr>
        <w:sz w:val="14"/>
        <w:szCs w:val="14"/>
      </w:rPr>
    </w:pPr>
  </w:p>
  <w:p w14:paraId="5EBFCF2A" w14:textId="77777777" w:rsidR="009A0EBB" w:rsidRDefault="009A0EBB" w:rsidP="001913E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85835" w14:textId="530D9E1B" w:rsidR="009A0EBB" w:rsidRPr="009B0FD5" w:rsidRDefault="009A0EBB" w:rsidP="009B0FD5">
    <w:pPr>
      <w:pStyle w:val="AltBilgi"/>
      <w:jc w:val="center"/>
      <w:rPr>
        <w:rFonts w:asciiTheme="minorHAnsi" w:hAnsiTheme="minorHAnsi"/>
        <w:sz w:val="14"/>
        <w:szCs w:val="14"/>
      </w:rPr>
    </w:pPr>
    <w:r w:rsidRPr="009B0FD5">
      <w:rPr>
        <w:rFonts w:asciiTheme="minorHAnsi" w:hAnsiTheme="minorHAnsi"/>
      </w:rPr>
      <w:t xml:space="preserve">Sayfa </w:t>
    </w:r>
    <w:r w:rsidRPr="009B0FD5">
      <w:rPr>
        <w:rFonts w:asciiTheme="minorHAnsi" w:hAnsiTheme="minorHAnsi"/>
        <w:b/>
      </w:rPr>
      <w:fldChar w:fldCharType="begin"/>
    </w:r>
    <w:r w:rsidRPr="009B0FD5">
      <w:rPr>
        <w:rFonts w:asciiTheme="minorHAnsi" w:hAnsiTheme="minorHAnsi"/>
        <w:b/>
      </w:rPr>
      <w:instrText>PAGE</w:instrText>
    </w:r>
    <w:r w:rsidRPr="009B0FD5">
      <w:rPr>
        <w:rFonts w:asciiTheme="minorHAnsi" w:hAnsiTheme="minorHAnsi"/>
        <w:b/>
      </w:rPr>
      <w:fldChar w:fldCharType="separate"/>
    </w:r>
    <w:r w:rsidR="00EB75DF">
      <w:rPr>
        <w:rFonts w:asciiTheme="minorHAnsi" w:hAnsiTheme="minorHAnsi"/>
        <w:b/>
        <w:noProof/>
      </w:rPr>
      <w:t>1</w:t>
    </w:r>
    <w:r w:rsidRPr="009B0FD5">
      <w:rPr>
        <w:rFonts w:asciiTheme="minorHAnsi" w:hAnsiTheme="minorHAnsi"/>
        <w:b/>
      </w:rPr>
      <w:fldChar w:fldCharType="end"/>
    </w:r>
    <w:r w:rsidRPr="009B0FD5">
      <w:rPr>
        <w:rFonts w:asciiTheme="minorHAnsi" w:hAnsiTheme="minorHAnsi"/>
      </w:rPr>
      <w:t xml:space="preserve"> / </w:t>
    </w:r>
    <w:r w:rsidRPr="009B0FD5">
      <w:rPr>
        <w:rFonts w:asciiTheme="minorHAnsi" w:hAnsiTheme="minorHAnsi"/>
        <w:b/>
      </w:rPr>
      <w:fldChar w:fldCharType="begin"/>
    </w:r>
    <w:r w:rsidRPr="009B0FD5">
      <w:rPr>
        <w:rFonts w:asciiTheme="minorHAnsi" w:hAnsiTheme="minorHAnsi"/>
        <w:b/>
      </w:rPr>
      <w:instrText>NUMPAGES</w:instrText>
    </w:r>
    <w:r w:rsidRPr="009B0FD5">
      <w:rPr>
        <w:rFonts w:asciiTheme="minorHAnsi" w:hAnsiTheme="minorHAnsi"/>
        <w:b/>
      </w:rPr>
      <w:fldChar w:fldCharType="separate"/>
    </w:r>
    <w:r w:rsidR="00EB75DF">
      <w:rPr>
        <w:rFonts w:asciiTheme="minorHAnsi" w:hAnsiTheme="minorHAnsi"/>
        <w:b/>
        <w:noProof/>
      </w:rPr>
      <w:t>13</w:t>
    </w:r>
    <w:r w:rsidRPr="009B0FD5">
      <w:rPr>
        <w:rFonts w:asciiTheme="minorHAnsi" w:hAnsiTheme="minorHAnsi"/>
        <w:b/>
      </w:rPr>
      <w:fldChar w:fldCharType="end"/>
    </w:r>
  </w:p>
  <w:p w14:paraId="293CAE01" w14:textId="77777777" w:rsidR="009A0EBB" w:rsidRPr="00514CA5" w:rsidRDefault="009A0EBB" w:rsidP="00E76C54">
    <w:pPr>
      <w:pStyle w:val="AltBilgi"/>
      <w:jc w:val="cen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22A09" w14:textId="77777777" w:rsidR="00F94A16" w:rsidRDefault="00F94A16">
      <w:r>
        <w:separator/>
      </w:r>
    </w:p>
  </w:footnote>
  <w:footnote w:type="continuationSeparator" w:id="0">
    <w:p w14:paraId="1262E230" w14:textId="77777777" w:rsidR="00F94A16" w:rsidRDefault="00F94A16">
      <w:r>
        <w:continuationSeparator/>
      </w:r>
    </w:p>
  </w:footnote>
  <w:footnote w:type="continuationNotice" w:id="1">
    <w:p w14:paraId="74E45B7C" w14:textId="77777777" w:rsidR="00F94A16" w:rsidRDefault="00F94A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70A5" w14:textId="77777777" w:rsidR="009A0EBB" w:rsidRDefault="009A0EBB" w:rsidP="008A589E">
    <w:pPr>
      <w:ind w:right="-427"/>
      <w:jc w:val="center"/>
      <w:rPr>
        <w:rFonts w:ascii="Arial" w:hAnsi="Arial" w:cs="Arial"/>
        <w:b/>
        <w:sz w:val="20"/>
        <w:szCs w:val="20"/>
      </w:rPr>
    </w:pPr>
    <w:r>
      <w:rPr>
        <w:rFonts w:ascii="Arial" w:hAnsi="Arial" w:cs="Arial"/>
        <w:b/>
        <w:sz w:val="20"/>
        <w:szCs w:val="20"/>
      </w:rPr>
      <w:t>İHALELERDE KULLANILACAK TİP SÖZLEŞMEDİR.</w:t>
    </w:r>
  </w:p>
  <w:p w14:paraId="6F2B0BA8" w14:textId="77777777" w:rsidR="009A0EBB" w:rsidRPr="008A589E" w:rsidRDefault="009A0EBB" w:rsidP="008A589E">
    <w:pPr>
      <w:ind w:right="-427"/>
      <w:jc w:val="center"/>
      <w:rPr>
        <w:rFonts w:ascii="Arial" w:hAnsi="Arial" w:cs="Arial"/>
        <w:b/>
        <w:sz w:val="20"/>
        <w:szCs w:val="20"/>
      </w:rPr>
    </w:pPr>
    <w:r>
      <w:rPr>
        <w:rFonts w:ascii="Arial" w:hAnsi="Arial" w:cs="Arial"/>
        <w:b/>
        <w:sz w:val="20"/>
        <w:szCs w:val="20"/>
      </w:rPr>
      <w:t>ÇORUH EDAŞ YÖNETİM KURULUNUN …. / …. / 20…. TARİH VE ……. SAYILI KARARI İLE ONAYLANMIŞTIR.</w:t>
    </w:r>
  </w:p>
  <w:p w14:paraId="616B2232" w14:textId="77777777" w:rsidR="009A0EBB" w:rsidRDefault="009A0EB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D9EEE" w14:textId="77777777" w:rsidR="009A0EBB" w:rsidRDefault="009A0EBB">
    <w:pPr>
      <w:pStyle w:val="stBilgi"/>
      <w:jc w:val="right"/>
      <w:rPr>
        <w:color w:val="8496B0" w:themeColor="text2" w:themeTint="99"/>
      </w:rPr>
    </w:pPr>
  </w:p>
  <w:p w14:paraId="41C6FA09" w14:textId="77777777" w:rsidR="009A0EBB" w:rsidRDefault="009A0EB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5D9AE" w14:textId="77777777" w:rsidR="009A0EBB" w:rsidRDefault="009A0EBB">
    <w:pPr>
      <w:pStyle w:val="stBilgi"/>
    </w:pPr>
  </w:p>
  <w:p w14:paraId="017CBDDC" w14:textId="77777777" w:rsidR="009A0EBB" w:rsidRPr="00042C73" w:rsidRDefault="009A0EBB">
    <w:pPr>
      <w:pStyle w:val="stBilgi"/>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48C7"/>
    <w:multiLevelType w:val="multilevel"/>
    <w:tmpl w:val="0E5656A0"/>
    <w:lvl w:ilvl="0">
      <w:start w:val="1"/>
      <w:numFmt w:val="decimal"/>
      <w:lvlText w:val="%1."/>
      <w:lvlJc w:val="left"/>
      <w:pPr>
        <w:ind w:left="720" w:hanging="360"/>
      </w:pPr>
      <w:rPr>
        <w:rFonts w:hint="default"/>
        <w:b/>
      </w:rPr>
    </w:lvl>
    <w:lvl w:ilvl="1">
      <w:start w:val="1"/>
      <w:numFmt w:val="decimal"/>
      <w:isLgl/>
      <w:lvlText w:val="%1.%2."/>
      <w:lvlJc w:val="left"/>
      <w:pPr>
        <w:ind w:left="340" w:firstLine="20"/>
      </w:pPr>
      <w:rPr>
        <w:rFonts w:ascii="Calibri" w:hAnsi="Calibri" w:hint="default"/>
        <w:b/>
        <w:sz w:val="24"/>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626326"/>
    <w:multiLevelType w:val="multilevel"/>
    <w:tmpl w:val="08DAD19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962D09"/>
    <w:multiLevelType w:val="multilevel"/>
    <w:tmpl w:val="5B4E110C"/>
    <w:lvl w:ilvl="0">
      <w:start w:val="7"/>
      <w:numFmt w:val="decimal"/>
      <w:lvlText w:val="%1"/>
      <w:lvlJc w:val="left"/>
      <w:pPr>
        <w:ind w:left="360" w:hanging="360"/>
      </w:pPr>
      <w:rPr>
        <w:rFonts w:hint="default"/>
      </w:rPr>
    </w:lvl>
    <w:lvl w:ilvl="1">
      <w:start w:val="1"/>
      <w:numFmt w:val="decimal"/>
      <w:lvlText w:val="6.%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14499B"/>
    <w:multiLevelType w:val="multilevel"/>
    <w:tmpl w:val="2466E7D8"/>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87A668A"/>
    <w:multiLevelType w:val="multilevel"/>
    <w:tmpl w:val="0FF8E5F8"/>
    <w:lvl w:ilvl="0">
      <w:start w:val="9"/>
      <w:numFmt w:val="decimal"/>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5" w15:restartNumberingAfterBreak="0">
    <w:nsid w:val="14EE2693"/>
    <w:multiLevelType w:val="multilevel"/>
    <w:tmpl w:val="0C72E8F8"/>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262229"/>
    <w:multiLevelType w:val="hybridMultilevel"/>
    <w:tmpl w:val="98E4EEA6"/>
    <w:lvl w:ilvl="0" w:tplc="13D42592">
      <w:start w:val="1"/>
      <w:numFmt w:val="low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7" w15:restartNumberingAfterBreak="0">
    <w:nsid w:val="21B27185"/>
    <w:multiLevelType w:val="multilevel"/>
    <w:tmpl w:val="34F2A69C"/>
    <w:lvl w:ilvl="0">
      <w:start w:val="10"/>
      <w:numFmt w:val="decimal"/>
      <w:lvlText w:val="%1."/>
      <w:lvlJc w:val="left"/>
      <w:pPr>
        <w:ind w:left="444" w:hanging="444"/>
      </w:pPr>
      <w:rPr>
        <w:rFonts w:cs="Times New Roman" w:hint="default"/>
        <w:b w:val="0"/>
      </w:rPr>
    </w:lvl>
    <w:lvl w:ilvl="1">
      <w:start w:val="1"/>
      <w:numFmt w:val="decimal"/>
      <w:lvlText w:val="%1.%2."/>
      <w:lvlJc w:val="left"/>
      <w:pPr>
        <w:ind w:left="444" w:hanging="444"/>
      </w:pPr>
      <w:rPr>
        <w:rFonts w:cs="Times New Roman" w:hint="default"/>
        <w:b/>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8" w15:restartNumberingAfterBreak="0">
    <w:nsid w:val="22107CD9"/>
    <w:multiLevelType w:val="multilevel"/>
    <w:tmpl w:val="546C0C9A"/>
    <w:lvl w:ilvl="0">
      <w:start w:val="16"/>
      <w:numFmt w:val="decimal"/>
      <w:lvlText w:val="%1."/>
      <w:lvlJc w:val="left"/>
      <w:pPr>
        <w:ind w:left="444" w:hanging="444"/>
      </w:pPr>
      <w:rPr>
        <w:rFonts w:hint="default"/>
      </w:rPr>
    </w:lvl>
    <w:lvl w:ilvl="1">
      <w:start w:val="1"/>
      <w:numFmt w:val="decimal"/>
      <w:lvlText w:val="%1.%2."/>
      <w:lvlJc w:val="left"/>
      <w:pPr>
        <w:ind w:left="444" w:hanging="44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3D64A4"/>
    <w:multiLevelType w:val="multilevel"/>
    <w:tmpl w:val="0C72E8F8"/>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930413"/>
    <w:multiLevelType w:val="multilevel"/>
    <w:tmpl w:val="9AC046AE"/>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2FDE179F"/>
    <w:multiLevelType w:val="multilevel"/>
    <w:tmpl w:val="F9F6E890"/>
    <w:lvl w:ilvl="0">
      <w:start w:val="4"/>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b/>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12" w15:restartNumberingAfterBreak="0">
    <w:nsid w:val="38641262"/>
    <w:multiLevelType w:val="multilevel"/>
    <w:tmpl w:val="CA3AA8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A6501D3"/>
    <w:multiLevelType w:val="multilevel"/>
    <w:tmpl w:val="7A4C41DA"/>
    <w:lvl w:ilvl="0">
      <w:start w:val="15"/>
      <w:numFmt w:val="decimal"/>
      <w:lvlText w:val="%1."/>
      <w:lvlJc w:val="left"/>
      <w:pPr>
        <w:ind w:left="444" w:hanging="444"/>
      </w:pPr>
      <w:rPr>
        <w:rFonts w:hint="default"/>
      </w:rPr>
    </w:lvl>
    <w:lvl w:ilvl="1">
      <w:start w:val="1"/>
      <w:numFmt w:val="decimal"/>
      <w:lvlText w:val="%1.%2."/>
      <w:lvlJc w:val="left"/>
      <w:pPr>
        <w:ind w:left="444" w:hanging="44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713FDE"/>
    <w:multiLevelType w:val="multilevel"/>
    <w:tmpl w:val="0C72E8F8"/>
    <w:lvl w:ilvl="0">
      <w:start w:val="15"/>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9B157C"/>
    <w:multiLevelType w:val="multilevel"/>
    <w:tmpl w:val="E77C47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2125A2"/>
    <w:multiLevelType w:val="multilevel"/>
    <w:tmpl w:val="5A1E84B6"/>
    <w:lvl w:ilvl="0">
      <w:start w:val="1"/>
      <w:numFmt w:val="decimal"/>
      <w:lvlText w:val="%1."/>
      <w:lvlJc w:val="left"/>
      <w:pPr>
        <w:ind w:left="390" w:hanging="390"/>
      </w:pPr>
      <w:rPr>
        <w:rFonts w:hint="default"/>
      </w:rPr>
    </w:lvl>
    <w:lvl w:ilvl="1">
      <w:start w:val="1"/>
      <w:numFmt w:val="decimal"/>
      <w:lvlText w:val="%1.%2."/>
      <w:lvlJc w:val="left"/>
      <w:pPr>
        <w:ind w:left="390" w:hanging="390"/>
      </w:pPr>
      <w:rPr>
        <w:rFonts w:asciiTheme="minorHAnsi" w:hAnsiTheme="minorHAnsi"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99697E"/>
    <w:multiLevelType w:val="hybridMultilevel"/>
    <w:tmpl w:val="9CC6D462"/>
    <w:lvl w:ilvl="0" w:tplc="4D762D0E">
      <w:start w:val="1"/>
      <w:numFmt w:val="lowerLetter"/>
      <w:lvlText w:val="%1)"/>
      <w:lvlJc w:val="left"/>
      <w:pPr>
        <w:tabs>
          <w:tab w:val="num" w:pos="1091"/>
        </w:tabs>
        <w:ind w:left="1091" w:hanging="360"/>
      </w:pPr>
      <w:rPr>
        <w:rFonts w:asciiTheme="minorHAnsi" w:eastAsia="Times New Roman" w:hAnsiTheme="minorHAnsi" w:cs="Arial"/>
      </w:rPr>
    </w:lvl>
    <w:lvl w:ilvl="1" w:tplc="041F0019" w:tentative="1">
      <w:start w:val="1"/>
      <w:numFmt w:val="lowerLetter"/>
      <w:lvlText w:val="%2."/>
      <w:lvlJc w:val="left"/>
      <w:pPr>
        <w:tabs>
          <w:tab w:val="num" w:pos="1811"/>
        </w:tabs>
        <w:ind w:left="1811" w:hanging="360"/>
      </w:pPr>
    </w:lvl>
    <w:lvl w:ilvl="2" w:tplc="041F001B" w:tentative="1">
      <w:start w:val="1"/>
      <w:numFmt w:val="lowerRoman"/>
      <w:lvlText w:val="%3."/>
      <w:lvlJc w:val="right"/>
      <w:pPr>
        <w:tabs>
          <w:tab w:val="num" w:pos="2531"/>
        </w:tabs>
        <w:ind w:left="2531" w:hanging="180"/>
      </w:pPr>
    </w:lvl>
    <w:lvl w:ilvl="3" w:tplc="041F000F" w:tentative="1">
      <w:start w:val="1"/>
      <w:numFmt w:val="decimal"/>
      <w:lvlText w:val="%4."/>
      <w:lvlJc w:val="left"/>
      <w:pPr>
        <w:tabs>
          <w:tab w:val="num" w:pos="3251"/>
        </w:tabs>
        <w:ind w:left="3251" w:hanging="360"/>
      </w:pPr>
    </w:lvl>
    <w:lvl w:ilvl="4" w:tplc="041F0019" w:tentative="1">
      <w:start w:val="1"/>
      <w:numFmt w:val="lowerLetter"/>
      <w:lvlText w:val="%5."/>
      <w:lvlJc w:val="left"/>
      <w:pPr>
        <w:tabs>
          <w:tab w:val="num" w:pos="3971"/>
        </w:tabs>
        <w:ind w:left="3971" w:hanging="360"/>
      </w:pPr>
    </w:lvl>
    <w:lvl w:ilvl="5" w:tplc="041F001B" w:tentative="1">
      <w:start w:val="1"/>
      <w:numFmt w:val="lowerRoman"/>
      <w:lvlText w:val="%6."/>
      <w:lvlJc w:val="right"/>
      <w:pPr>
        <w:tabs>
          <w:tab w:val="num" w:pos="4691"/>
        </w:tabs>
        <w:ind w:left="4691" w:hanging="180"/>
      </w:pPr>
    </w:lvl>
    <w:lvl w:ilvl="6" w:tplc="041F000F" w:tentative="1">
      <w:start w:val="1"/>
      <w:numFmt w:val="decimal"/>
      <w:lvlText w:val="%7."/>
      <w:lvlJc w:val="left"/>
      <w:pPr>
        <w:tabs>
          <w:tab w:val="num" w:pos="5411"/>
        </w:tabs>
        <w:ind w:left="5411" w:hanging="360"/>
      </w:pPr>
    </w:lvl>
    <w:lvl w:ilvl="7" w:tplc="041F0019" w:tentative="1">
      <w:start w:val="1"/>
      <w:numFmt w:val="lowerLetter"/>
      <w:lvlText w:val="%8."/>
      <w:lvlJc w:val="left"/>
      <w:pPr>
        <w:tabs>
          <w:tab w:val="num" w:pos="6131"/>
        </w:tabs>
        <w:ind w:left="6131" w:hanging="360"/>
      </w:pPr>
    </w:lvl>
    <w:lvl w:ilvl="8" w:tplc="041F001B" w:tentative="1">
      <w:start w:val="1"/>
      <w:numFmt w:val="lowerRoman"/>
      <w:lvlText w:val="%9."/>
      <w:lvlJc w:val="right"/>
      <w:pPr>
        <w:tabs>
          <w:tab w:val="num" w:pos="6851"/>
        </w:tabs>
        <w:ind w:left="6851" w:hanging="180"/>
      </w:pPr>
    </w:lvl>
  </w:abstractNum>
  <w:abstractNum w:abstractNumId="18" w15:restartNumberingAfterBreak="0">
    <w:nsid w:val="483E2D5D"/>
    <w:multiLevelType w:val="hybridMultilevel"/>
    <w:tmpl w:val="9F527B54"/>
    <w:lvl w:ilvl="0" w:tplc="041F0017">
      <w:start w:val="1"/>
      <w:numFmt w:val="lowerLetter"/>
      <w:lvlText w:val="%1)"/>
      <w:lvlJc w:val="left"/>
      <w:pPr>
        <w:ind w:left="1291" w:hanging="360"/>
      </w:pPr>
    </w:lvl>
    <w:lvl w:ilvl="1" w:tplc="041F0019">
      <w:start w:val="1"/>
      <w:numFmt w:val="lowerLetter"/>
      <w:lvlText w:val="%2."/>
      <w:lvlJc w:val="left"/>
      <w:pPr>
        <w:ind w:left="2011" w:hanging="360"/>
      </w:pPr>
    </w:lvl>
    <w:lvl w:ilvl="2" w:tplc="041F001B" w:tentative="1">
      <w:start w:val="1"/>
      <w:numFmt w:val="lowerRoman"/>
      <w:lvlText w:val="%3."/>
      <w:lvlJc w:val="right"/>
      <w:pPr>
        <w:ind w:left="2731" w:hanging="180"/>
      </w:pPr>
    </w:lvl>
    <w:lvl w:ilvl="3" w:tplc="041F000F" w:tentative="1">
      <w:start w:val="1"/>
      <w:numFmt w:val="decimal"/>
      <w:lvlText w:val="%4."/>
      <w:lvlJc w:val="left"/>
      <w:pPr>
        <w:ind w:left="3451" w:hanging="360"/>
      </w:pPr>
    </w:lvl>
    <w:lvl w:ilvl="4" w:tplc="041F0019" w:tentative="1">
      <w:start w:val="1"/>
      <w:numFmt w:val="lowerLetter"/>
      <w:lvlText w:val="%5."/>
      <w:lvlJc w:val="left"/>
      <w:pPr>
        <w:ind w:left="4171" w:hanging="360"/>
      </w:pPr>
    </w:lvl>
    <w:lvl w:ilvl="5" w:tplc="041F001B" w:tentative="1">
      <w:start w:val="1"/>
      <w:numFmt w:val="lowerRoman"/>
      <w:lvlText w:val="%6."/>
      <w:lvlJc w:val="right"/>
      <w:pPr>
        <w:ind w:left="4891" w:hanging="180"/>
      </w:pPr>
    </w:lvl>
    <w:lvl w:ilvl="6" w:tplc="041F000F" w:tentative="1">
      <w:start w:val="1"/>
      <w:numFmt w:val="decimal"/>
      <w:lvlText w:val="%7."/>
      <w:lvlJc w:val="left"/>
      <w:pPr>
        <w:ind w:left="5611" w:hanging="360"/>
      </w:pPr>
    </w:lvl>
    <w:lvl w:ilvl="7" w:tplc="041F0019" w:tentative="1">
      <w:start w:val="1"/>
      <w:numFmt w:val="lowerLetter"/>
      <w:lvlText w:val="%8."/>
      <w:lvlJc w:val="left"/>
      <w:pPr>
        <w:ind w:left="6331" w:hanging="360"/>
      </w:pPr>
    </w:lvl>
    <w:lvl w:ilvl="8" w:tplc="041F001B" w:tentative="1">
      <w:start w:val="1"/>
      <w:numFmt w:val="lowerRoman"/>
      <w:lvlText w:val="%9."/>
      <w:lvlJc w:val="right"/>
      <w:pPr>
        <w:ind w:left="7051" w:hanging="180"/>
      </w:pPr>
    </w:lvl>
  </w:abstractNum>
  <w:abstractNum w:abstractNumId="19" w15:restartNumberingAfterBreak="0">
    <w:nsid w:val="4D242680"/>
    <w:multiLevelType w:val="multilevel"/>
    <w:tmpl w:val="295E7ADE"/>
    <w:lvl w:ilvl="0">
      <w:start w:val="4"/>
      <w:numFmt w:val="decimal"/>
      <w:lvlText w:val="%1."/>
      <w:lvlJc w:val="left"/>
      <w:pPr>
        <w:tabs>
          <w:tab w:val="num" w:pos="720"/>
        </w:tabs>
        <w:ind w:left="720" w:hanging="720"/>
      </w:pPr>
      <w:rPr>
        <w:rFonts w:hint="default"/>
        <w:u w:val="none"/>
      </w:rPr>
    </w:lvl>
    <w:lvl w:ilvl="1">
      <w:start w:val="2"/>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20" w15:restartNumberingAfterBreak="0">
    <w:nsid w:val="4D74336F"/>
    <w:multiLevelType w:val="multilevel"/>
    <w:tmpl w:val="CA3AA8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F1809C0"/>
    <w:multiLevelType w:val="multilevel"/>
    <w:tmpl w:val="6BF61A0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71047F8"/>
    <w:multiLevelType w:val="multilevel"/>
    <w:tmpl w:val="26BC6EB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D0E2957"/>
    <w:multiLevelType w:val="multilevel"/>
    <w:tmpl w:val="585656C4"/>
    <w:lvl w:ilvl="0">
      <w:start w:val="6"/>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b/>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24" w15:restartNumberingAfterBreak="0">
    <w:nsid w:val="5DB243FB"/>
    <w:multiLevelType w:val="multilevel"/>
    <w:tmpl w:val="8682B1C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E273929"/>
    <w:multiLevelType w:val="multilevel"/>
    <w:tmpl w:val="146A6B60"/>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2F174BD"/>
    <w:multiLevelType w:val="hybridMultilevel"/>
    <w:tmpl w:val="A91ABC68"/>
    <w:lvl w:ilvl="0" w:tplc="65142D58">
      <w:start w:val="1"/>
      <w:numFmt w:val="lowerLetter"/>
      <w:lvlText w:val="%1)"/>
      <w:lvlJc w:val="left"/>
      <w:pPr>
        <w:ind w:left="720" w:hanging="360"/>
      </w:pPr>
      <w:rPr>
        <w:rFonts w:asciiTheme="minorHAnsi" w:hAnsiTheme="minorHAnsi"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60F1AE2"/>
    <w:multiLevelType w:val="multilevel"/>
    <w:tmpl w:val="012E851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70B6B5F"/>
    <w:multiLevelType w:val="multilevel"/>
    <w:tmpl w:val="042A1AFE"/>
    <w:lvl w:ilvl="0">
      <w:start w:val="1"/>
      <w:numFmt w:val="decimal"/>
      <w:lvlText w:val="%1."/>
      <w:lvlJc w:val="left"/>
      <w:pPr>
        <w:ind w:left="360" w:hanging="360"/>
      </w:pPr>
      <w:rPr>
        <w:rFonts w:ascii="Arial" w:hAnsi="Arial" w:cs="Arial" w:hint="default"/>
        <w:sz w:val="20"/>
        <w:u w:val="none"/>
      </w:rPr>
    </w:lvl>
    <w:lvl w:ilvl="1">
      <w:start w:val="1"/>
      <w:numFmt w:val="decimal"/>
      <w:lvlText w:val="%1.%2."/>
      <w:lvlJc w:val="left"/>
      <w:pPr>
        <w:ind w:left="720" w:hanging="720"/>
      </w:pPr>
      <w:rPr>
        <w:rFonts w:asciiTheme="minorHAnsi" w:hAnsiTheme="minorHAnsi" w:cs="Arial" w:hint="default"/>
        <w:b/>
        <w:sz w:val="22"/>
        <w:szCs w:val="22"/>
        <w:u w:val="none"/>
      </w:rPr>
    </w:lvl>
    <w:lvl w:ilvl="2">
      <w:start w:val="1"/>
      <w:numFmt w:val="decimal"/>
      <w:lvlText w:val="%1.%2.%3."/>
      <w:lvlJc w:val="left"/>
      <w:pPr>
        <w:ind w:left="720" w:hanging="720"/>
      </w:pPr>
      <w:rPr>
        <w:rFonts w:ascii="Arial" w:hAnsi="Arial" w:cs="Arial" w:hint="default"/>
        <w:sz w:val="20"/>
        <w:u w:val="none"/>
      </w:rPr>
    </w:lvl>
    <w:lvl w:ilvl="3">
      <w:start w:val="1"/>
      <w:numFmt w:val="decimal"/>
      <w:lvlText w:val="%1.%2.%3.%4."/>
      <w:lvlJc w:val="left"/>
      <w:pPr>
        <w:ind w:left="1080" w:hanging="1080"/>
      </w:pPr>
      <w:rPr>
        <w:rFonts w:ascii="Arial" w:hAnsi="Arial" w:cs="Arial" w:hint="default"/>
        <w:sz w:val="20"/>
        <w:u w:val="none"/>
      </w:rPr>
    </w:lvl>
    <w:lvl w:ilvl="4">
      <w:start w:val="1"/>
      <w:numFmt w:val="decimal"/>
      <w:lvlText w:val="%1.%2.%3.%4.%5."/>
      <w:lvlJc w:val="left"/>
      <w:pPr>
        <w:ind w:left="1440" w:hanging="1440"/>
      </w:pPr>
      <w:rPr>
        <w:rFonts w:ascii="Arial" w:hAnsi="Arial" w:cs="Arial" w:hint="default"/>
        <w:sz w:val="20"/>
        <w:u w:val="none"/>
      </w:rPr>
    </w:lvl>
    <w:lvl w:ilvl="5">
      <w:start w:val="1"/>
      <w:numFmt w:val="decimal"/>
      <w:lvlText w:val="%1.%2.%3.%4.%5.%6."/>
      <w:lvlJc w:val="left"/>
      <w:pPr>
        <w:ind w:left="1440" w:hanging="1440"/>
      </w:pPr>
      <w:rPr>
        <w:rFonts w:ascii="Arial" w:hAnsi="Arial" w:cs="Arial" w:hint="default"/>
        <w:sz w:val="20"/>
        <w:u w:val="none"/>
      </w:rPr>
    </w:lvl>
    <w:lvl w:ilvl="6">
      <w:start w:val="1"/>
      <w:numFmt w:val="decimal"/>
      <w:lvlText w:val="%1.%2.%3.%4.%5.%6.%7."/>
      <w:lvlJc w:val="left"/>
      <w:pPr>
        <w:ind w:left="1800" w:hanging="1800"/>
      </w:pPr>
      <w:rPr>
        <w:rFonts w:ascii="Arial" w:hAnsi="Arial" w:cs="Arial" w:hint="default"/>
        <w:sz w:val="20"/>
        <w:u w:val="none"/>
      </w:rPr>
    </w:lvl>
    <w:lvl w:ilvl="7">
      <w:start w:val="1"/>
      <w:numFmt w:val="decimal"/>
      <w:lvlText w:val="%1.%2.%3.%4.%5.%6.%7.%8."/>
      <w:lvlJc w:val="left"/>
      <w:pPr>
        <w:ind w:left="2160" w:hanging="2160"/>
      </w:pPr>
      <w:rPr>
        <w:rFonts w:ascii="Arial" w:hAnsi="Arial" w:cs="Arial" w:hint="default"/>
        <w:sz w:val="20"/>
        <w:u w:val="none"/>
      </w:rPr>
    </w:lvl>
    <w:lvl w:ilvl="8">
      <w:start w:val="1"/>
      <w:numFmt w:val="decimal"/>
      <w:lvlText w:val="%1.%2.%3.%4.%5.%6.%7.%8.%9."/>
      <w:lvlJc w:val="left"/>
      <w:pPr>
        <w:ind w:left="2160" w:hanging="2160"/>
      </w:pPr>
      <w:rPr>
        <w:rFonts w:ascii="Arial" w:hAnsi="Arial" w:cs="Arial" w:hint="default"/>
        <w:sz w:val="20"/>
        <w:u w:val="none"/>
      </w:rPr>
    </w:lvl>
  </w:abstractNum>
  <w:abstractNum w:abstractNumId="29" w15:restartNumberingAfterBreak="0">
    <w:nsid w:val="6AB44020"/>
    <w:multiLevelType w:val="multilevel"/>
    <w:tmpl w:val="A4D065C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BB665CD"/>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CA82F89"/>
    <w:multiLevelType w:val="multilevel"/>
    <w:tmpl w:val="DBDE864C"/>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37E7DF4"/>
    <w:multiLevelType w:val="multilevel"/>
    <w:tmpl w:val="148A6488"/>
    <w:lvl w:ilvl="0">
      <w:start w:val="6"/>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b/>
        <w:u w:val="none"/>
      </w:rPr>
    </w:lvl>
    <w:lvl w:ilvl="2">
      <w:start w:val="1"/>
      <w:numFmt w:val="decimal"/>
      <w:lvlText w:val="%1.%2.%3."/>
      <w:lvlJc w:val="left"/>
      <w:pPr>
        <w:tabs>
          <w:tab w:val="num" w:pos="720"/>
        </w:tabs>
        <w:ind w:left="720" w:hanging="720"/>
      </w:pPr>
      <w:rPr>
        <w:rFonts w:hint="default"/>
        <w:b/>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33" w15:restartNumberingAfterBreak="0">
    <w:nsid w:val="78D267C4"/>
    <w:multiLevelType w:val="multilevel"/>
    <w:tmpl w:val="2BACD09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9057BE4"/>
    <w:multiLevelType w:val="multilevel"/>
    <w:tmpl w:val="454E246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9156723"/>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8999386">
    <w:abstractNumId w:val="18"/>
  </w:num>
  <w:num w:numId="2" w16cid:durableId="2070952181">
    <w:abstractNumId w:val="26"/>
  </w:num>
  <w:num w:numId="3" w16cid:durableId="1228109209">
    <w:abstractNumId w:val="10"/>
  </w:num>
  <w:num w:numId="4" w16cid:durableId="59014931">
    <w:abstractNumId w:val="6"/>
  </w:num>
  <w:num w:numId="5" w16cid:durableId="907036482">
    <w:abstractNumId w:val="35"/>
  </w:num>
  <w:num w:numId="6" w16cid:durableId="1641303275">
    <w:abstractNumId w:val="30"/>
  </w:num>
  <w:num w:numId="7" w16cid:durableId="343363734">
    <w:abstractNumId w:val="21"/>
  </w:num>
  <w:num w:numId="8" w16cid:durableId="86775264">
    <w:abstractNumId w:val="29"/>
  </w:num>
  <w:num w:numId="9" w16cid:durableId="972563130">
    <w:abstractNumId w:val="3"/>
  </w:num>
  <w:num w:numId="10" w16cid:durableId="1722706784">
    <w:abstractNumId w:val="24"/>
  </w:num>
  <w:num w:numId="11" w16cid:durableId="1867600540">
    <w:abstractNumId w:val="25"/>
  </w:num>
  <w:num w:numId="12" w16cid:durableId="863518065">
    <w:abstractNumId w:val="16"/>
  </w:num>
  <w:num w:numId="13" w16cid:durableId="1031686777">
    <w:abstractNumId w:val="32"/>
  </w:num>
  <w:num w:numId="14" w16cid:durableId="1712613713">
    <w:abstractNumId w:val="22"/>
  </w:num>
  <w:num w:numId="15" w16cid:durableId="1410687094">
    <w:abstractNumId w:val="15"/>
  </w:num>
  <w:num w:numId="16" w16cid:durableId="437721595">
    <w:abstractNumId w:val="11"/>
  </w:num>
  <w:num w:numId="17" w16cid:durableId="1470128328">
    <w:abstractNumId w:val="17"/>
  </w:num>
  <w:num w:numId="18" w16cid:durableId="63797709">
    <w:abstractNumId w:val="19"/>
  </w:num>
  <w:num w:numId="19" w16cid:durableId="181746126">
    <w:abstractNumId w:val="1"/>
  </w:num>
  <w:num w:numId="20" w16cid:durableId="436872361">
    <w:abstractNumId w:val="27"/>
  </w:num>
  <w:num w:numId="21" w16cid:durableId="87890488">
    <w:abstractNumId w:val="5"/>
  </w:num>
  <w:num w:numId="22" w16cid:durableId="1139300993">
    <w:abstractNumId w:val="9"/>
  </w:num>
  <w:num w:numId="23" w16cid:durableId="1982539940">
    <w:abstractNumId w:val="33"/>
  </w:num>
  <w:num w:numId="24" w16cid:durableId="1980725003">
    <w:abstractNumId w:val="7"/>
  </w:num>
  <w:num w:numId="25" w16cid:durableId="1478381037">
    <w:abstractNumId w:val="4"/>
  </w:num>
  <w:num w:numId="26" w16cid:durableId="1203665543">
    <w:abstractNumId w:val="23"/>
  </w:num>
  <w:num w:numId="27" w16cid:durableId="1742756260">
    <w:abstractNumId w:val="31"/>
  </w:num>
  <w:num w:numId="28" w16cid:durableId="670910220">
    <w:abstractNumId w:val="0"/>
  </w:num>
  <w:num w:numId="29" w16cid:durableId="857891314">
    <w:abstractNumId w:val="34"/>
  </w:num>
  <w:num w:numId="30" w16cid:durableId="2047101108">
    <w:abstractNumId w:val="13"/>
  </w:num>
  <w:num w:numId="31" w16cid:durableId="479082572">
    <w:abstractNumId w:val="8"/>
  </w:num>
  <w:num w:numId="32" w16cid:durableId="1057632050">
    <w:abstractNumId w:val="14"/>
  </w:num>
  <w:num w:numId="33" w16cid:durableId="287511020">
    <w:abstractNumId w:val="28"/>
  </w:num>
  <w:num w:numId="34" w16cid:durableId="483938802">
    <w:abstractNumId w:val="20"/>
  </w:num>
  <w:num w:numId="35" w16cid:durableId="1815221561">
    <w:abstractNumId w:val="12"/>
  </w:num>
  <w:num w:numId="36" w16cid:durableId="195424086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B28"/>
    <w:rsid w:val="00000A33"/>
    <w:rsid w:val="00001686"/>
    <w:rsid w:val="000019C0"/>
    <w:rsid w:val="000020FC"/>
    <w:rsid w:val="000031A3"/>
    <w:rsid w:val="00003735"/>
    <w:rsid w:val="00003B6E"/>
    <w:rsid w:val="00003E91"/>
    <w:rsid w:val="0000431F"/>
    <w:rsid w:val="000044D1"/>
    <w:rsid w:val="000046E2"/>
    <w:rsid w:val="00004C3C"/>
    <w:rsid w:val="00005285"/>
    <w:rsid w:val="00005D4B"/>
    <w:rsid w:val="000063BA"/>
    <w:rsid w:val="00006562"/>
    <w:rsid w:val="00006DB5"/>
    <w:rsid w:val="0000724E"/>
    <w:rsid w:val="0000743F"/>
    <w:rsid w:val="00007FEE"/>
    <w:rsid w:val="00010856"/>
    <w:rsid w:val="000108D8"/>
    <w:rsid w:val="00010C0D"/>
    <w:rsid w:val="0001130C"/>
    <w:rsid w:val="000117D1"/>
    <w:rsid w:val="000123CB"/>
    <w:rsid w:val="00013FE1"/>
    <w:rsid w:val="0002096E"/>
    <w:rsid w:val="00020BBC"/>
    <w:rsid w:val="00021C94"/>
    <w:rsid w:val="00021F44"/>
    <w:rsid w:val="00022843"/>
    <w:rsid w:val="000238B7"/>
    <w:rsid w:val="00024014"/>
    <w:rsid w:val="000241BA"/>
    <w:rsid w:val="00024400"/>
    <w:rsid w:val="00024A93"/>
    <w:rsid w:val="00025DF0"/>
    <w:rsid w:val="00026663"/>
    <w:rsid w:val="000277D6"/>
    <w:rsid w:val="00027E01"/>
    <w:rsid w:val="00030B69"/>
    <w:rsid w:val="0003134E"/>
    <w:rsid w:val="00032487"/>
    <w:rsid w:val="00033FCA"/>
    <w:rsid w:val="0003423C"/>
    <w:rsid w:val="00034B93"/>
    <w:rsid w:val="00035652"/>
    <w:rsid w:val="00037C44"/>
    <w:rsid w:val="00040473"/>
    <w:rsid w:val="00040D5D"/>
    <w:rsid w:val="00040DCA"/>
    <w:rsid w:val="00041647"/>
    <w:rsid w:val="00041F49"/>
    <w:rsid w:val="000426D6"/>
    <w:rsid w:val="00042C73"/>
    <w:rsid w:val="00042E92"/>
    <w:rsid w:val="00044A7A"/>
    <w:rsid w:val="00044E51"/>
    <w:rsid w:val="000461B2"/>
    <w:rsid w:val="000464C8"/>
    <w:rsid w:val="00046DEE"/>
    <w:rsid w:val="0005149E"/>
    <w:rsid w:val="00052312"/>
    <w:rsid w:val="00052D9E"/>
    <w:rsid w:val="00052E4F"/>
    <w:rsid w:val="000531D0"/>
    <w:rsid w:val="000538C1"/>
    <w:rsid w:val="000546C6"/>
    <w:rsid w:val="00054933"/>
    <w:rsid w:val="00056047"/>
    <w:rsid w:val="00056CDB"/>
    <w:rsid w:val="00057A58"/>
    <w:rsid w:val="00060E6A"/>
    <w:rsid w:val="00063241"/>
    <w:rsid w:val="000639AD"/>
    <w:rsid w:val="00063C91"/>
    <w:rsid w:val="000661CE"/>
    <w:rsid w:val="000704CC"/>
    <w:rsid w:val="000709A0"/>
    <w:rsid w:val="00070DA4"/>
    <w:rsid w:val="00071AB3"/>
    <w:rsid w:val="00071F60"/>
    <w:rsid w:val="00072175"/>
    <w:rsid w:val="00072313"/>
    <w:rsid w:val="00072F60"/>
    <w:rsid w:val="00073BB6"/>
    <w:rsid w:val="0007445B"/>
    <w:rsid w:val="000746C6"/>
    <w:rsid w:val="00075205"/>
    <w:rsid w:val="0007590A"/>
    <w:rsid w:val="0007707C"/>
    <w:rsid w:val="00077813"/>
    <w:rsid w:val="0008267B"/>
    <w:rsid w:val="00082861"/>
    <w:rsid w:val="00083ECA"/>
    <w:rsid w:val="000844AB"/>
    <w:rsid w:val="00084DD5"/>
    <w:rsid w:val="00086502"/>
    <w:rsid w:val="000869FA"/>
    <w:rsid w:val="00086C43"/>
    <w:rsid w:val="00090424"/>
    <w:rsid w:val="00091345"/>
    <w:rsid w:val="000918C2"/>
    <w:rsid w:val="000921E5"/>
    <w:rsid w:val="000926A8"/>
    <w:rsid w:val="00092C9D"/>
    <w:rsid w:val="00093115"/>
    <w:rsid w:val="000941CB"/>
    <w:rsid w:val="00094681"/>
    <w:rsid w:val="00094C82"/>
    <w:rsid w:val="00095D7D"/>
    <w:rsid w:val="00095F01"/>
    <w:rsid w:val="00097AE5"/>
    <w:rsid w:val="000A1021"/>
    <w:rsid w:val="000A12D2"/>
    <w:rsid w:val="000A19F0"/>
    <w:rsid w:val="000A1BA6"/>
    <w:rsid w:val="000A1BDC"/>
    <w:rsid w:val="000A2023"/>
    <w:rsid w:val="000A24EE"/>
    <w:rsid w:val="000A26E6"/>
    <w:rsid w:val="000A3A6A"/>
    <w:rsid w:val="000A3BBE"/>
    <w:rsid w:val="000A444E"/>
    <w:rsid w:val="000A57F1"/>
    <w:rsid w:val="000A5812"/>
    <w:rsid w:val="000A618F"/>
    <w:rsid w:val="000A64D6"/>
    <w:rsid w:val="000B03FF"/>
    <w:rsid w:val="000B1463"/>
    <w:rsid w:val="000B22BF"/>
    <w:rsid w:val="000B2EFD"/>
    <w:rsid w:val="000B30FB"/>
    <w:rsid w:val="000B3944"/>
    <w:rsid w:val="000B4172"/>
    <w:rsid w:val="000B42B6"/>
    <w:rsid w:val="000B4B62"/>
    <w:rsid w:val="000B4FCC"/>
    <w:rsid w:val="000B5D16"/>
    <w:rsid w:val="000B690A"/>
    <w:rsid w:val="000C0122"/>
    <w:rsid w:val="000C0277"/>
    <w:rsid w:val="000C1837"/>
    <w:rsid w:val="000C406A"/>
    <w:rsid w:val="000C48BD"/>
    <w:rsid w:val="000C4BEC"/>
    <w:rsid w:val="000C4E84"/>
    <w:rsid w:val="000C66BB"/>
    <w:rsid w:val="000C6A41"/>
    <w:rsid w:val="000C6B7E"/>
    <w:rsid w:val="000C7668"/>
    <w:rsid w:val="000D0675"/>
    <w:rsid w:val="000D0A1A"/>
    <w:rsid w:val="000D21DE"/>
    <w:rsid w:val="000D253B"/>
    <w:rsid w:val="000D3D18"/>
    <w:rsid w:val="000D3DC4"/>
    <w:rsid w:val="000D474C"/>
    <w:rsid w:val="000D5558"/>
    <w:rsid w:val="000D5962"/>
    <w:rsid w:val="000D5FC1"/>
    <w:rsid w:val="000D65BC"/>
    <w:rsid w:val="000D6922"/>
    <w:rsid w:val="000D6B25"/>
    <w:rsid w:val="000D7063"/>
    <w:rsid w:val="000D7B71"/>
    <w:rsid w:val="000E0253"/>
    <w:rsid w:val="000E0556"/>
    <w:rsid w:val="000E0E9D"/>
    <w:rsid w:val="000E1083"/>
    <w:rsid w:val="000E1A6F"/>
    <w:rsid w:val="000E208B"/>
    <w:rsid w:val="000E2B51"/>
    <w:rsid w:val="000E2B8E"/>
    <w:rsid w:val="000E305C"/>
    <w:rsid w:val="000E367F"/>
    <w:rsid w:val="000E3BC2"/>
    <w:rsid w:val="000E4C67"/>
    <w:rsid w:val="000E571C"/>
    <w:rsid w:val="000E6774"/>
    <w:rsid w:val="000E6B1C"/>
    <w:rsid w:val="000E7B52"/>
    <w:rsid w:val="000F1577"/>
    <w:rsid w:val="000F1FB0"/>
    <w:rsid w:val="000F2147"/>
    <w:rsid w:val="000F2204"/>
    <w:rsid w:val="000F2606"/>
    <w:rsid w:val="000F2901"/>
    <w:rsid w:val="000F2FF2"/>
    <w:rsid w:val="000F40AA"/>
    <w:rsid w:val="000F40C8"/>
    <w:rsid w:val="000F47ED"/>
    <w:rsid w:val="000F4A05"/>
    <w:rsid w:val="000F4D22"/>
    <w:rsid w:val="000F5565"/>
    <w:rsid w:val="000F5FE8"/>
    <w:rsid w:val="000F6484"/>
    <w:rsid w:val="0010046D"/>
    <w:rsid w:val="00100540"/>
    <w:rsid w:val="0010071A"/>
    <w:rsid w:val="0010115D"/>
    <w:rsid w:val="00101A56"/>
    <w:rsid w:val="00102511"/>
    <w:rsid w:val="0010312B"/>
    <w:rsid w:val="00105160"/>
    <w:rsid w:val="001060AC"/>
    <w:rsid w:val="0010669E"/>
    <w:rsid w:val="0011097F"/>
    <w:rsid w:val="00111897"/>
    <w:rsid w:val="001131FA"/>
    <w:rsid w:val="00114165"/>
    <w:rsid w:val="001152FB"/>
    <w:rsid w:val="00115CDA"/>
    <w:rsid w:val="00116A86"/>
    <w:rsid w:val="00116BC4"/>
    <w:rsid w:val="00117BA2"/>
    <w:rsid w:val="00117D4B"/>
    <w:rsid w:val="00121073"/>
    <w:rsid w:val="00121416"/>
    <w:rsid w:val="00121438"/>
    <w:rsid w:val="00123199"/>
    <w:rsid w:val="00124093"/>
    <w:rsid w:val="001242C8"/>
    <w:rsid w:val="00124621"/>
    <w:rsid w:val="00125F58"/>
    <w:rsid w:val="001265D7"/>
    <w:rsid w:val="00127109"/>
    <w:rsid w:val="0013119A"/>
    <w:rsid w:val="00131531"/>
    <w:rsid w:val="00131788"/>
    <w:rsid w:val="0013199A"/>
    <w:rsid w:val="001320B1"/>
    <w:rsid w:val="00132304"/>
    <w:rsid w:val="001324D3"/>
    <w:rsid w:val="00132673"/>
    <w:rsid w:val="0013291C"/>
    <w:rsid w:val="001330DE"/>
    <w:rsid w:val="0013337F"/>
    <w:rsid w:val="00134F11"/>
    <w:rsid w:val="00135608"/>
    <w:rsid w:val="00135F20"/>
    <w:rsid w:val="00136386"/>
    <w:rsid w:val="001373B8"/>
    <w:rsid w:val="00141335"/>
    <w:rsid w:val="00142F91"/>
    <w:rsid w:val="0014313B"/>
    <w:rsid w:val="0014381A"/>
    <w:rsid w:val="00143E0A"/>
    <w:rsid w:val="00143E1B"/>
    <w:rsid w:val="00145670"/>
    <w:rsid w:val="00145927"/>
    <w:rsid w:val="00146D61"/>
    <w:rsid w:val="001474E1"/>
    <w:rsid w:val="001475A6"/>
    <w:rsid w:val="00150003"/>
    <w:rsid w:val="00150713"/>
    <w:rsid w:val="00150FE3"/>
    <w:rsid w:val="001518B3"/>
    <w:rsid w:val="0015329A"/>
    <w:rsid w:val="00153D15"/>
    <w:rsid w:val="00154987"/>
    <w:rsid w:val="00155224"/>
    <w:rsid w:val="00155601"/>
    <w:rsid w:val="00155823"/>
    <w:rsid w:val="001558A0"/>
    <w:rsid w:val="00155EB1"/>
    <w:rsid w:val="001568EA"/>
    <w:rsid w:val="00156D2A"/>
    <w:rsid w:val="00157117"/>
    <w:rsid w:val="00157366"/>
    <w:rsid w:val="00157B6F"/>
    <w:rsid w:val="00157D48"/>
    <w:rsid w:val="00162606"/>
    <w:rsid w:val="00162B10"/>
    <w:rsid w:val="00162E80"/>
    <w:rsid w:val="00164866"/>
    <w:rsid w:val="00165B01"/>
    <w:rsid w:val="0017012E"/>
    <w:rsid w:val="00172049"/>
    <w:rsid w:val="0017211F"/>
    <w:rsid w:val="0017230B"/>
    <w:rsid w:val="00173D21"/>
    <w:rsid w:val="00174561"/>
    <w:rsid w:val="00176BCF"/>
    <w:rsid w:val="00177A4C"/>
    <w:rsid w:val="00180395"/>
    <w:rsid w:val="00180D85"/>
    <w:rsid w:val="001818D1"/>
    <w:rsid w:val="001819EA"/>
    <w:rsid w:val="001828AD"/>
    <w:rsid w:val="0018332D"/>
    <w:rsid w:val="00183601"/>
    <w:rsid w:val="001843F0"/>
    <w:rsid w:val="00186526"/>
    <w:rsid w:val="00187150"/>
    <w:rsid w:val="00187EB4"/>
    <w:rsid w:val="001913EE"/>
    <w:rsid w:val="00191A17"/>
    <w:rsid w:val="00192170"/>
    <w:rsid w:val="00193024"/>
    <w:rsid w:val="00193470"/>
    <w:rsid w:val="001940C2"/>
    <w:rsid w:val="0019410E"/>
    <w:rsid w:val="00194965"/>
    <w:rsid w:val="00194A3D"/>
    <w:rsid w:val="001956D7"/>
    <w:rsid w:val="00196046"/>
    <w:rsid w:val="001A25FD"/>
    <w:rsid w:val="001A2647"/>
    <w:rsid w:val="001A33BF"/>
    <w:rsid w:val="001A344F"/>
    <w:rsid w:val="001A348B"/>
    <w:rsid w:val="001A4592"/>
    <w:rsid w:val="001A4E11"/>
    <w:rsid w:val="001A4EF0"/>
    <w:rsid w:val="001A5D10"/>
    <w:rsid w:val="001A6137"/>
    <w:rsid w:val="001A6189"/>
    <w:rsid w:val="001A6956"/>
    <w:rsid w:val="001A6B2C"/>
    <w:rsid w:val="001A6DC0"/>
    <w:rsid w:val="001A6DE7"/>
    <w:rsid w:val="001A7A98"/>
    <w:rsid w:val="001B0A1E"/>
    <w:rsid w:val="001B1165"/>
    <w:rsid w:val="001B12A8"/>
    <w:rsid w:val="001B16D4"/>
    <w:rsid w:val="001B1C31"/>
    <w:rsid w:val="001B25A9"/>
    <w:rsid w:val="001B2A84"/>
    <w:rsid w:val="001B4090"/>
    <w:rsid w:val="001B5974"/>
    <w:rsid w:val="001B67DC"/>
    <w:rsid w:val="001B6BC0"/>
    <w:rsid w:val="001B7072"/>
    <w:rsid w:val="001B7938"/>
    <w:rsid w:val="001B7C03"/>
    <w:rsid w:val="001C05AC"/>
    <w:rsid w:val="001C1701"/>
    <w:rsid w:val="001C24DF"/>
    <w:rsid w:val="001C2506"/>
    <w:rsid w:val="001C2513"/>
    <w:rsid w:val="001C25B8"/>
    <w:rsid w:val="001C3F41"/>
    <w:rsid w:val="001C4757"/>
    <w:rsid w:val="001C4D82"/>
    <w:rsid w:val="001C52D8"/>
    <w:rsid w:val="001C641C"/>
    <w:rsid w:val="001C6856"/>
    <w:rsid w:val="001C6C71"/>
    <w:rsid w:val="001C762A"/>
    <w:rsid w:val="001D07D9"/>
    <w:rsid w:val="001D233A"/>
    <w:rsid w:val="001D2838"/>
    <w:rsid w:val="001D48DA"/>
    <w:rsid w:val="001D4BF6"/>
    <w:rsid w:val="001D597D"/>
    <w:rsid w:val="001D60C4"/>
    <w:rsid w:val="001D690E"/>
    <w:rsid w:val="001D7614"/>
    <w:rsid w:val="001E08D4"/>
    <w:rsid w:val="001E0964"/>
    <w:rsid w:val="001E0B32"/>
    <w:rsid w:val="001E1F3A"/>
    <w:rsid w:val="001E20BC"/>
    <w:rsid w:val="001E2CA0"/>
    <w:rsid w:val="001E3A1A"/>
    <w:rsid w:val="001E3E21"/>
    <w:rsid w:val="001E4BAA"/>
    <w:rsid w:val="001E5615"/>
    <w:rsid w:val="001E7815"/>
    <w:rsid w:val="001E7C2A"/>
    <w:rsid w:val="001E7CB8"/>
    <w:rsid w:val="001F01E5"/>
    <w:rsid w:val="001F0238"/>
    <w:rsid w:val="001F157B"/>
    <w:rsid w:val="001F1790"/>
    <w:rsid w:val="001F218D"/>
    <w:rsid w:val="001F340A"/>
    <w:rsid w:val="001F3C62"/>
    <w:rsid w:val="001F3DBD"/>
    <w:rsid w:val="001F4666"/>
    <w:rsid w:val="001F4EEB"/>
    <w:rsid w:val="001F4F09"/>
    <w:rsid w:val="001F6350"/>
    <w:rsid w:val="001F6901"/>
    <w:rsid w:val="001F6C87"/>
    <w:rsid w:val="001F6D9D"/>
    <w:rsid w:val="001F71C1"/>
    <w:rsid w:val="001F767C"/>
    <w:rsid w:val="001F7784"/>
    <w:rsid w:val="001F781E"/>
    <w:rsid w:val="001F7844"/>
    <w:rsid w:val="001F7D7D"/>
    <w:rsid w:val="0020025D"/>
    <w:rsid w:val="002002A8"/>
    <w:rsid w:val="00200531"/>
    <w:rsid w:val="002009A2"/>
    <w:rsid w:val="002016BB"/>
    <w:rsid w:val="002022CD"/>
    <w:rsid w:val="00202A4F"/>
    <w:rsid w:val="002038F1"/>
    <w:rsid w:val="002046F7"/>
    <w:rsid w:val="00205122"/>
    <w:rsid w:val="002064FE"/>
    <w:rsid w:val="002078EC"/>
    <w:rsid w:val="00207BC1"/>
    <w:rsid w:val="0021052C"/>
    <w:rsid w:val="00212A6B"/>
    <w:rsid w:val="00212F3C"/>
    <w:rsid w:val="002133F4"/>
    <w:rsid w:val="00213538"/>
    <w:rsid w:val="00213BC4"/>
    <w:rsid w:val="00213D8A"/>
    <w:rsid w:val="00214D5C"/>
    <w:rsid w:val="002158C6"/>
    <w:rsid w:val="002202CA"/>
    <w:rsid w:val="002220D5"/>
    <w:rsid w:val="002225CC"/>
    <w:rsid w:val="00223DB2"/>
    <w:rsid w:val="00224571"/>
    <w:rsid w:val="00224A9E"/>
    <w:rsid w:val="00224F7F"/>
    <w:rsid w:val="00232ACC"/>
    <w:rsid w:val="00232C20"/>
    <w:rsid w:val="00232E5F"/>
    <w:rsid w:val="0023456B"/>
    <w:rsid w:val="002351D4"/>
    <w:rsid w:val="002357CF"/>
    <w:rsid w:val="00235A1E"/>
    <w:rsid w:val="00235A51"/>
    <w:rsid w:val="002370B1"/>
    <w:rsid w:val="00237F47"/>
    <w:rsid w:val="00240C39"/>
    <w:rsid w:val="00241927"/>
    <w:rsid w:val="0024306D"/>
    <w:rsid w:val="002435D1"/>
    <w:rsid w:val="00243C96"/>
    <w:rsid w:val="00244337"/>
    <w:rsid w:val="00245719"/>
    <w:rsid w:val="00245DB0"/>
    <w:rsid w:val="00246997"/>
    <w:rsid w:val="00251084"/>
    <w:rsid w:val="002551DB"/>
    <w:rsid w:val="00255753"/>
    <w:rsid w:val="0025576F"/>
    <w:rsid w:val="00256B99"/>
    <w:rsid w:val="00257814"/>
    <w:rsid w:val="00260C4D"/>
    <w:rsid w:val="002614C5"/>
    <w:rsid w:val="002625C3"/>
    <w:rsid w:val="00262958"/>
    <w:rsid w:val="00262F99"/>
    <w:rsid w:val="00262FB9"/>
    <w:rsid w:val="00264834"/>
    <w:rsid w:val="00264ACC"/>
    <w:rsid w:val="00265D5A"/>
    <w:rsid w:val="00266A3E"/>
    <w:rsid w:val="00266FDF"/>
    <w:rsid w:val="002670CD"/>
    <w:rsid w:val="00267505"/>
    <w:rsid w:val="002675A2"/>
    <w:rsid w:val="00267994"/>
    <w:rsid w:val="00267B1C"/>
    <w:rsid w:val="00267D42"/>
    <w:rsid w:val="002723E4"/>
    <w:rsid w:val="002725B9"/>
    <w:rsid w:val="002729BC"/>
    <w:rsid w:val="0027316F"/>
    <w:rsid w:val="002753A5"/>
    <w:rsid w:val="00275647"/>
    <w:rsid w:val="002771F4"/>
    <w:rsid w:val="00277658"/>
    <w:rsid w:val="00277B30"/>
    <w:rsid w:val="00277B51"/>
    <w:rsid w:val="002827CF"/>
    <w:rsid w:val="00285778"/>
    <w:rsid w:val="00286779"/>
    <w:rsid w:val="00287319"/>
    <w:rsid w:val="00290924"/>
    <w:rsid w:val="002914A4"/>
    <w:rsid w:val="00291BEF"/>
    <w:rsid w:val="00291D2B"/>
    <w:rsid w:val="00291DCB"/>
    <w:rsid w:val="00292456"/>
    <w:rsid w:val="00292A0B"/>
    <w:rsid w:val="002940EA"/>
    <w:rsid w:val="0029440C"/>
    <w:rsid w:val="00295703"/>
    <w:rsid w:val="00295E10"/>
    <w:rsid w:val="0029675D"/>
    <w:rsid w:val="00296989"/>
    <w:rsid w:val="00297BF6"/>
    <w:rsid w:val="002A01D4"/>
    <w:rsid w:val="002A0B60"/>
    <w:rsid w:val="002A0FD1"/>
    <w:rsid w:val="002A1557"/>
    <w:rsid w:val="002A16D2"/>
    <w:rsid w:val="002A1AC3"/>
    <w:rsid w:val="002A205A"/>
    <w:rsid w:val="002A2DA4"/>
    <w:rsid w:val="002A2F8F"/>
    <w:rsid w:val="002A3620"/>
    <w:rsid w:val="002A4478"/>
    <w:rsid w:val="002A4B09"/>
    <w:rsid w:val="002A510D"/>
    <w:rsid w:val="002A550A"/>
    <w:rsid w:val="002A5AB4"/>
    <w:rsid w:val="002A7465"/>
    <w:rsid w:val="002A7A43"/>
    <w:rsid w:val="002B012F"/>
    <w:rsid w:val="002B04E6"/>
    <w:rsid w:val="002B0A42"/>
    <w:rsid w:val="002B3218"/>
    <w:rsid w:val="002B4D03"/>
    <w:rsid w:val="002B5C36"/>
    <w:rsid w:val="002B64CF"/>
    <w:rsid w:val="002B676F"/>
    <w:rsid w:val="002C0169"/>
    <w:rsid w:val="002C0254"/>
    <w:rsid w:val="002C0569"/>
    <w:rsid w:val="002C15F9"/>
    <w:rsid w:val="002C1EC7"/>
    <w:rsid w:val="002C1F15"/>
    <w:rsid w:val="002C1FFF"/>
    <w:rsid w:val="002C345B"/>
    <w:rsid w:val="002C5B03"/>
    <w:rsid w:val="002C5CAE"/>
    <w:rsid w:val="002C7282"/>
    <w:rsid w:val="002C7304"/>
    <w:rsid w:val="002D1860"/>
    <w:rsid w:val="002D20CF"/>
    <w:rsid w:val="002D30F4"/>
    <w:rsid w:val="002D4580"/>
    <w:rsid w:val="002D47CF"/>
    <w:rsid w:val="002D48E6"/>
    <w:rsid w:val="002D4A50"/>
    <w:rsid w:val="002D4CBC"/>
    <w:rsid w:val="002D5720"/>
    <w:rsid w:val="002D62D6"/>
    <w:rsid w:val="002D782D"/>
    <w:rsid w:val="002D7B80"/>
    <w:rsid w:val="002E0E54"/>
    <w:rsid w:val="002E27A0"/>
    <w:rsid w:val="002E3DEC"/>
    <w:rsid w:val="002E5096"/>
    <w:rsid w:val="002E58B3"/>
    <w:rsid w:val="002E603A"/>
    <w:rsid w:val="002F1C79"/>
    <w:rsid w:val="002F1DEF"/>
    <w:rsid w:val="002F25DB"/>
    <w:rsid w:val="002F2A6C"/>
    <w:rsid w:val="002F2A87"/>
    <w:rsid w:val="002F2B55"/>
    <w:rsid w:val="002F38DF"/>
    <w:rsid w:val="002F4374"/>
    <w:rsid w:val="002F4552"/>
    <w:rsid w:val="002F598C"/>
    <w:rsid w:val="002F6969"/>
    <w:rsid w:val="002F776E"/>
    <w:rsid w:val="002F7BAE"/>
    <w:rsid w:val="00300365"/>
    <w:rsid w:val="00300635"/>
    <w:rsid w:val="00300B1C"/>
    <w:rsid w:val="00301E8C"/>
    <w:rsid w:val="00302086"/>
    <w:rsid w:val="00302955"/>
    <w:rsid w:val="00302995"/>
    <w:rsid w:val="00303307"/>
    <w:rsid w:val="00305D7F"/>
    <w:rsid w:val="00306DED"/>
    <w:rsid w:val="00307302"/>
    <w:rsid w:val="00310658"/>
    <w:rsid w:val="00310B7A"/>
    <w:rsid w:val="0031303B"/>
    <w:rsid w:val="00313906"/>
    <w:rsid w:val="0031565D"/>
    <w:rsid w:val="00316DBF"/>
    <w:rsid w:val="00320269"/>
    <w:rsid w:val="00320707"/>
    <w:rsid w:val="00320AD7"/>
    <w:rsid w:val="00320FDF"/>
    <w:rsid w:val="00321DC4"/>
    <w:rsid w:val="00322E74"/>
    <w:rsid w:val="00323A09"/>
    <w:rsid w:val="00323BDD"/>
    <w:rsid w:val="00323D83"/>
    <w:rsid w:val="00323E8F"/>
    <w:rsid w:val="003246A7"/>
    <w:rsid w:val="00325199"/>
    <w:rsid w:val="00326165"/>
    <w:rsid w:val="00326678"/>
    <w:rsid w:val="003303F5"/>
    <w:rsid w:val="00330873"/>
    <w:rsid w:val="00330D55"/>
    <w:rsid w:val="00330EA8"/>
    <w:rsid w:val="0033201F"/>
    <w:rsid w:val="00332294"/>
    <w:rsid w:val="003335F9"/>
    <w:rsid w:val="00334162"/>
    <w:rsid w:val="00334A12"/>
    <w:rsid w:val="00335BA4"/>
    <w:rsid w:val="00336C20"/>
    <w:rsid w:val="00337D65"/>
    <w:rsid w:val="0034050F"/>
    <w:rsid w:val="003405F5"/>
    <w:rsid w:val="00340EDC"/>
    <w:rsid w:val="00342440"/>
    <w:rsid w:val="00342CD1"/>
    <w:rsid w:val="00343F14"/>
    <w:rsid w:val="003447B6"/>
    <w:rsid w:val="003449D5"/>
    <w:rsid w:val="00344F88"/>
    <w:rsid w:val="00346224"/>
    <w:rsid w:val="00346B05"/>
    <w:rsid w:val="00347DEC"/>
    <w:rsid w:val="00351869"/>
    <w:rsid w:val="00353ABE"/>
    <w:rsid w:val="0035511F"/>
    <w:rsid w:val="0035621C"/>
    <w:rsid w:val="00356B14"/>
    <w:rsid w:val="00356BC3"/>
    <w:rsid w:val="003575DB"/>
    <w:rsid w:val="003579AD"/>
    <w:rsid w:val="003608F9"/>
    <w:rsid w:val="00361BC8"/>
    <w:rsid w:val="00363EA3"/>
    <w:rsid w:val="003644CE"/>
    <w:rsid w:val="00365429"/>
    <w:rsid w:val="003654C6"/>
    <w:rsid w:val="003657CB"/>
    <w:rsid w:val="00366F40"/>
    <w:rsid w:val="003675E8"/>
    <w:rsid w:val="003700D0"/>
    <w:rsid w:val="00370E56"/>
    <w:rsid w:val="00371594"/>
    <w:rsid w:val="0037174E"/>
    <w:rsid w:val="00371A73"/>
    <w:rsid w:val="00372778"/>
    <w:rsid w:val="00372A75"/>
    <w:rsid w:val="00372D5D"/>
    <w:rsid w:val="00372E1A"/>
    <w:rsid w:val="00374688"/>
    <w:rsid w:val="00375402"/>
    <w:rsid w:val="003762F2"/>
    <w:rsid w:val="00376875"/>
    <w:rsid w:val="00376CC4"/>
    <w:rsid w:val="00376D8D"/>
    <w:rsid w:val="00377269"/>
    <w:rsid w:val="003772B4"/>
    <w:rsid w:val="00381934"/>
    <w:rsid w:val="0038238E"/>
    <w:rsid w:val="00382E87"/>
    <w:rsid w:val="00383687"/>
    <w:rsid w:val="00383B2C"/>
    <w:rsid w:val="0038483C"/>
    <w:rsid w:val="003848AB"/>
    <w:rsid w:val="0038546E"/>
    <w:rsid w:val="0038550B"/>
    <w:rsid w:val="003861E9"/>
    <w:rsid w:val="003868B3"/>
    <w:rsid w:val="00387FF8"/>
    <w:rsid w:val="00390157"/>
    <w:rsid w:val="0039048C"/>
    <w:rsid w:val="003906F8"/>
    <w:rsid w:val="00391BB3"/>
    <w:rsid w:val="00393330"/>
    <w:rsid w:val="00393530"/>
    <w:rsid w:val="00393DD9"/>
    <w:rsid w:val="00394205"/>
    <w:rsid w:val="00394958"/>
    <w:rsid w:val="00394C5E"/>
    <w:rsid w:val="00396AD2"/>
    <w:rsid w:val="00397275"/>
    <w:rsid w:val="0039737F"/>
    <w:rsid w:val="00397A55"/>
    <w:rsid w:val="00397CC3"/>
    <w:rsid w:val="003A14E3"/>
    <w:rsid w:val="003A229D"/>
    <w:rsid w:val="003A2CF5"/>
    <w:rsid w:val="003A5CB3"/>
    <w:rsid w:val="003A5E9E"/>
    <w:rsid w:val="003A61D0"/>
    <w:rsid w:val="003A6B1F"/>
    <w:rsid w:val="003A70E0"/>
    <w:rsid w:val="003B0249"/>
    <w:rsid w:val="003B0EC8"/>
    <w:rsid w:val="003B3D0E"/>
    <w:rsid w:val="003B48B5"/>
    <w:rsid w:val="003B4EF5"/>
    <w:rsid w:val="003B56D0"/>
    <w:rsid w:val="003B5923"/>
    <w:rsid w:val="003B5B61"/>
    <w:rsid w:val="003B5C7E"/>
    <w:rsid w:val="003B5CD7"/>
    <w:rsid w:val="003B6D1E"/>
    <w:rsid w:val="003B6E5F"/>
    <w:rsid w:val="003B70FA"/>
    <w:rsid w:val="003C2C4F"/>
    <w:rsid w:val="003C3F05"/>
    <w:rsid w:val="003C4747"/>
    <w:rsid w:val="003C5832"/>
    <w:rsid w:val="003C7312"/>
    <w:rsid w:val="003C77E1"/>
    <w:rsid w:val="003C7BA7"/>
    <w:rsid w:val="003C7E63"/>
    <w:rsid w:val="003D03EA"/>
    <w:rsid w:val="003D082D"/>
    <w:rsid w:val="003D0844"/>
    <w:rsid w:val="003D0EA3"/>
    <w:rsid w:val="003D105B"/>
    <w:rsid w:val="003D1CA4"/>
    <w:rsid w:val="003D1D18"/>
    <w:rsid w:val="003D2AD1"/>
    <w:rsid w:val="003D2D08"/>
    <w:rsid w:val="003D35FB"/>
    <w:rsid w:val="003D4036"/>
    <w:rsid w:val="003D4429"/>
    <w:rsid w:val="003D58FA"/>
    <w:rsid w:val="003D5A3D"/>
    <w:rsid w:val="003D7338"/>
    <w:rsid w:val="003E062C"/>
    <w:rsid w:val="003E0A42"/>
    <w:rsid w:val="003E2A08"/>
    <w:rsid w:val="003E6546"/>
    <w:rsid w:val="003E66AC"/>
    <w:rsid w:val="003E7519"/>
    <w:rsid w:val="003E7B18"/>
    <w:rsid w:val="003F07A5"/>
    <w:rsid w:val="003F0E7D"/>
    <w:rsid w:val="003F17E4"/>
    <w:rsid w:val="003F1B0E"/>
    <w:rsid w:val="003F2737"/>
    <w:rsid w:val="003F2AB0"/>
    <w:rsid w:val="003F48DA"/>
    <w:rsid w:val="003F5238"/>
    <w:rsid w:val="003F5AA2"/>
    <w:rsid w:val="003F64EA"/>
    <w:rsid w:val="003F6647"/>
    <w:rsid w:val="003F794D"/>
    <w:rsid w:val="003F7A77"/>
    <w:rsid w:val="00400132"/>
    <w:rsid w:val="00402461"/>
    <w:rsid w:val="00402574"/>
    <w:rsid w:val="00402CBD"/>
    <w:rsid w:val="00403E5D"/>
    <w:rsid w:val="004043FB"/>
    <w:rsid w:val="0040469B"/>
    <w:rsid w:val="0040486E"/>
    <w:rsid w:val="00404D59"/>
    <w:rsid w:val="00404D7D"/>
    <w:rsid w:val="00405AA5"/>
    <w:rsid w:val="00405C49"/>
    <w:rsid w:val="00406834"/>
    <w:rsid w:val="00406A00"/>
    <w:rsid w:val="00410B7D"/>
    <w:rsid w:val="00411F08"/>
    <w:rsid w:val="00413313"/>
    <w:rsid w:val="00413722"/>
    <w:rsid w:val="00413851"/>
    <w:rsid w:val="00413926"/>
    <w:rsid w:val="00413AD1"/>
    <w:rsid w:val="00414064"/>
    <w:rsid w:val="004157FA"/>
    <w:rsid w:val="00415CBF"/>
    <w:rsid w:val="00416544"/>
    <w:rsid w:val="00416585"/>
    <w:rsid w:val="00423781"/>
    <w:rsid w:val="004237BC"/>
    <w:rsid w:val="00425653"/>
    <w:rsid w:val="00425FBC"/>
    <w:rsid w:val="0042747E"/>
    <w:rsid w:val="004302B9"/>
    <w:rsid w:val="00430373"/>
    <w:rsid w:val="00431752"/>
    <w:rsid w:val="00431CA3"/>
    <w:rsid w:val="004322DC"/>
    <w:rsid w:val="00432408"/>
    <w:rsid w:val="00433127"/>
    <w:rsid w:val="004337C2"/>
    <w:rsid w:val="004340B0"/>
    <w:rsid w:val="0043460D"/>
    <w:rsid w:val="004347D4"/>
    <w:rsid w:val="00434CE3"/>
    <w:rsid w:val="00434FFD"/>
    <w:rsid w:val="0043571E"/>
    <w:rsid w:val="00435B19"/>
    <w:rsid w:val="00435ED5"/>
    <w:rsid w:val="00435EED"/>
    <w:rsid w:val="00436FBF"/>
    <w:rsid w:val="0043714C"/>
    <w:rsid w:val="00437353"/>
    <w:rsid w:val="00437B17"/>
    <w:rsid w:val="00440A32"/>
    <w:rsid w:val="00440CB0"/>
    <w:rsid w:val="004414B9"/>
    <w:rsid w:val="004423A6"/>
    <w:rsid w:val="00443466"/>
    <w:rsid w:val="0044368C"/>
    <w:rsid w:val="00444CDA"/>
    <w:rsid w:val="004453ED"/>
    <w:rsid w:val="0044636F"/>
    <w:rsid w:val="004466DE"/>
    <w:rsid w:val="004472A9"/>
    <w:rsid w:val="00447774"/>
    <w:rsid w:val="00451B7C"/>
    <w:rsid w:val="00451D19"/>
    <w:rsid w:val="00452BF4"/>
    <w:rsid w:val="00453132"/>
    <w:rsid w:val="004540DF"/>
    <w:rsid w:val="00454390"/>
    <w:rsid w:val="004547B6"/>
    <w:rsid w:val="00454AF1"/>
    <w:rsid w:val="004558B0"/>
    <w:rsid w:val="004567FB"/>
    <w:rsid w:val="004568F1"/>
    <w:rsid w:val="00456B25"/>
    <w:rsid w:val="0045735B"/>
    <w:rsid w:val="004577C4"/>
    <w:rsid w:val="0045783F"/>
    <w:rsid w:val="00461A7C"/>
    <w:rsid w:val="0046209F"/>
    <w:rsid w:val="00462250"/>
    <w:rsid w:val="00463A1B"/>
    <w:rsid w:val="00464AB0"/>
    <w:rsid w:val="0046515B"/>
    <w:rsid w:val="0046554E"/>
    <w:rsid w:val="00466AF9"/>
    <w:rsid w:val="004702BB"/>
    <w:rsid w:val="004706A9"/>
    <w:rsid w:val="004734E9"/>
    <w:rsid w:val="0047583E"/>
    <w:rsid w:val="00476713"/>
    <w:rsid w:val="00477435"/>
    <w:rsid w:val="0048126D"/>
    <w:rsid w:val="00481A85"/>
    <w:rsid w:val="00481C20"/>
    <w:rsid w:val="00481D73"/>
    <w:rsid w:val="00483574"/>
    <w:rsid w:val="00483A19"/>
    <w:rsid w:val="004849C3"/>
    <w:rsid w:val="0048544B"/>
    <w:rsid w:val="004858EC"/>
    <w:rsid w:val="00485A99"/>
    <w:rsid w:val="00486C83"/>
    <w:rsid w:val="004873A7"/>
    <w:rsid w:val="0048785D"/>
    <w:rsid w:val="00490CC4"/>
    <w:rsid w:val="004916DD"/>
    <w:rsid w:val="00491934"/>
    <w:rsid w:val="00491F50"/>
    <w:rsid w:val="00492642"/>
    <w:rsid w:val="00493E07"/>
    <w:rsid w:val="00494F52"/>
    <w:rsid w:val="0049619A"/>
    <w:rsid w:val="004964B4"/>
    <w:rsid w:val="00497343"/>
    <w:rsid w:val="004A0986"/>
    <w:rsid w:val="004A113F"/>
    <w:rsid w:val="004A2A2C"/>
    <w:rsid w:val="004A2ACB"/>
    <w:rsid w:val="004A2F5F"/>
    <w:rsid w:val="004A36AF"/>
    <w:rsid w:val="004A3DDD"/>
    <w:rsid w:val="004A4197"/>
    <w:rsid w:val="004A48D1"/>
    <w:rsid w:val="004A4A91"/>
    <w:rsid w:val="004A4E8F"/>
    <w:rsid w:val="004A50D7"/>
    <w:rsid w:val="004A5367"/>
    <w:rsid w:val="004A64C6"/>
    <w:rsid w:val="004B00B6"/>
    <w:rsid w:val="004B028D"/>
    <w:rsid w:val="004B15CA"/>
    <w:rsid w:val="004B3458"/>
    <w:rsid w:val="004B34F8"/>
    <w:rsid w:val="004B3890"/>
    <w:rsid w:val="004B39B7"/>
    <w:rsid w:val="004B42A8"/>
    <w:rsid w:val="004B4503"/>
    <w:rsid w:val="004B5232"/>
    <w:rsid w:val="004B55D3"/>
    <w:rsid w:val="004B57BE"/>
    <w:rsid w:val="004B597A"/>
    <w:rsid w:val="004B61B1"/>
    <w:rsid w:val="004B669C"/>
    <w:rsid w:val="004B6B39"/>
    <w:rsid w:val="004B6F03"/>
    <w:rsid w:val="004B7420"/>
    <w:rsid w:val="004B790A"/>
    <w:rsid w:val="004C2FDC"/>
    <w:rsid w:val="004C3F48"/>
    <w:rsid w:val="004C4305"/>
    <w:rsid w:val="004C7D4C"/>
    <w:rsid w:val="004D150F"/>
    <w:rsid w:val="004D1971"/>
    <w:rsid w:val="004D244D"/>
    <w:rsid w:val="004D3C15"/>
    <w:rsid w:val="004D3DDB"/>
    <w:rsid w:val="004D66E7"/>
    <w:rsid w:val="004E0BF8"/>
    <w:rsid w:val="004E2944"/>
    <w:rsid w:val="004E38B7"/>
    <w:rsid w:val="004E52B7"/>
    <w:rsid w:val="004E6951"/>
    <w:rsid w:val="004E6BF2"/>
    <w:rsid w:val="004E780E"/>
    <w:rsid w:val="004E7F85"/>
    <w:rsid w:val="004F0011"/>
    <w:rsid w:val="004F07AA"/>
    <w:rsid w:val="004F2560"/>
    <w:rsid w:val="004F3492"/>
    <w:rsid w:val="004F48D8"/>
    <w:rsid w:val="004F4C47"/>
    <w:rsid w:val="004F5757"/>
    <w:rsid w:val="004F662C"/>
    <w:rsid w:val="004F6D06"/>
    <w:rsid w:val="004F7BED"/>
    <w:rsid w:val="005000D2"/>
    <w:rsid w:val="00503667"/>
    <w:rsid w:val="00504060"/>
    <w:rsid w:val="00504B0B"/>
    <w:rsid w:val="0050600C"/>
    <w:rsid w:val="00506601"/>
    <w:rsid w:val="00507180"/>
    <w:rsid w:val="00507218"/>
    <w:rsid w:val="005078F2"/>
    <w:rsid w:val="00510139"/>
    <w:rsid w:val="00511470"/>
    <w:rsid w:val="00512CF5"/>
    <w:rsid w:val="00514CA5"/>
    <w:rsid w:val="005150F3"/>
    <w:rsid w:val="0051536E"/>
    <w:rsid w:val="00515AB2"/>
    <w:rsid w:val="00517892"/>
    <w:rsid w:val="00520AC3"/>
    <w:rsid w:val="00521078"/>
    <w:rsid w:val="005217F0"/>
    <w:rsid w:val="0052182F"/>
    <w:rsid w:val="00522683"/>
    <w:rsid w:val="00522D2E"/>
    <w:rsid w:val="00524AD4"/>
    <w:rsid w:val="00526563"/>
    <w:rsid w:val="0052729A"/>
    <w:rsid w:val="005279C9"/>
    <w:rsid w:val="00527CA7"/>
    <w:rsid w:val="0053109E"/>
    <w:rsid w:val="00531466"/>
    <w:rsid w:val="005320FB"/>
    <w:rsid w:val="005331B9"/>
    <w:rsid w:val="00533BE0"/>
    <w:rsid w:val="00534096"/>
    <w:rsid w:val="005345F9"/>
    <w:rsid w:val="00534BD6"/>
    <w:rsid w:val="00535CF6"/>
    <w:rsid w:val="005361EC"/>
    <w:rsid w:val="0053623D"/>
    <w:rsid w:val="00540494"/>
    <w:rsid w:val="00541456"/>
    <w:rsid w:val="00541918"/>
    <w:rsid w:val="0054364E"/>
    <w:rsid w:val="005439EF"/>
    <w:rsid w:val="00543FF2"/>
    <w:rsid w:val="005448E7"/>
    <w:rsid w:val="00544C95"/>
    <w:rsid w:val="0054569A"/>
    <w:rsid w:val="00546646"/>
    <w:rsid w:val="00546968"/>
    <w:rsid w:val="00546D92"/>
    <w:rsid w:val="00550AAA"/>
    <w:rsid w:val="00551C90"/>
    <w:rsid w:val="005522CC"/>
    <w:rsid w:val="0055247D"/>
    <w:rsid w:val="00552F40"/>
    <w:rsid w:val="005537B7"/>
    <w:rsid w:val="005549FD"/>
    <w:rsid w:val="005572C1"/>
    <w:rsid w:val="00557499"/>
    <w:rsid w:val="0055786B"/>
    <w:rsid w:val="00557E14"/>
    <w:rsid w:val="00560C58"/>
    <w:rsid w:val="00563087"/>
    <w:rsid w:val="00563FE2"/>
    <w:rsid w:val="0056485C"/>
    <w:rsid w:val="0056544B"/>
    <w:rsid w:val="00565A7E"/>
    <w:rsid w:val="00565B98"/>
    <w:rsid w:val="00565E15"/>
    <w:rsid w:val="00567594"/>
    <w:rsid w:val="00570224"/>
    <w:rsid w:val="0057186D"/>
    <w:rsid w:val="00571C38"/>
    <w:rsid w:val="00571D00"/>
    <w:rsid w:val="005722B3"/>
    <w:rsid w:val="0057252B"/>
    <w:rsid w:val="00572A1D"/>
    <w:rsid w:val="00574313"/>
    <w:rsid w:val="005744D5"/>
    <w:rsid w:val="00574B24"/>
    <w:rsid w:val="0057573C"/>
    <w:rsid w:val="00575990"/>
    <w:rsid w:val="00576199"/>
    <w:rsid w:val="00576574"/>
    <w:rsid w:val="00576596"/>
    <w:rsid w:val="00577012"/>
    <w:rsid w:val="0057780E"/>
    <w:rsid w:val="00577A16"/>
    <w:rsid w:val="005801D3"/>
    <w:rsid w:val="005809E6"/>
    <w:rsid w:val="0058109C"/>
    <w:rsid w:val="00583018"/>
    <w:rsid w:val="005843E1"/>
    <w:rsid w:val="00584716"/>
    <w:rsid w:val="0058512E"/>
    <w:rsid w:val="005879C7"/>
    <w:rsid w:val="00587BA1"/>
    <w:rsid w:val="00587CD3"/>
    <w:rsid w:val="00592F46"/>
    <w:rsid w:val="00593CA2"/>
    <w:rsid w:val="00595C17"/>
    <w:rsid w:val="005960E3"/>
    <w:rsid w:val="00596EC8"/>
    <w:rsid w:val="005A0293"/>
    <w:rsid w:val="005A11CB"/>
    <w:rsid w:val="005A136D"/>
    <w:rsid w:val="005A2001"/>
    <w:rsid w:val="005A2CD6"/>
    <w:rsid w:val="005A3035"/>
    <w:rsid w:val="005A396A"/>
    <w:rsid w:val="005A51E7"/>
    <w:rsid w:val="005A5BBC"/>
    <w:rsid w:val="005A6F37"/>
    <w:rsid w:val="005A7FE7"/>
    <w:rsid w:val="005B04B5"/>
    <w:rsid w:val="005B381C"/>
    <w:rsid w:val="005B4CC0"/>
    <w:rsid w:val="005B5E86"/>
    <w:rsid w:val="005B71C4"/>
    <w:rsid w:val="005B7974"/>
    <w:rsid w:val="005C0C5B"/>
    <w:rsid w:val="005C104D"/>
    <w:rsid w:val="005C1051"/>
    <w:rsid w:val="005C23A3"/>
    <w:rsid w:val="005C36F6"/>
    <w:rsid w:val="005C3A40"/>
    <w:rsid w:val="005C45E2"/>
    <w:rsid w:val="005C4F3E"/>
    <w:rsid w:val="005C6581"/>
    <w:rsid w:val="005C6653"/>
    <w:rsid w:val="005C6F4B"/>
    <w:rsid w:val="005C7C50"/>
    <w:rsid w:val="005D033F"/>
    <w:rsid w:val="005D0DED"/>
    <w:rsid w:val="005D0F4F"/>
    <w:rsid w:val="005D180E"/>
    <w:rsid w:val="005D31B4"/>
    <w:rsid w:val="005D41E6"/>
    <w:rsid w:val="005D4755"/>
    <w:rsid w:val="005D4D44"/>
    <w:rsid w:val="005D52B6"/>
    <w:rsid w:val="005D5CD4"/>
    <w:rsid w:val="005D69EB"/>
    <w:rsid w:val="005D6DE5"/>
    <w:rsid w:val="005D7888"/>
    <w:rsid w:val="005E07E6"/>
    <w:rsid w:val="005E37F0"/>
    <w:rsid w:val="005E3D33"/>
    <w:rsid w:val="005E4279"/>
    <w:rsid w:val="005E4D23"/>
    <w:rsid w:val="005E5873"/>
    <w:rsid w:val="005E5C8C"/>
    <w:rsid w:val="005E645F"/>
    <w:rsid w:val="005E6C34"/>
    <w:rsid w:val="005E6F98"/>
    <w:rsid w:val="005E7DF2"/>
    <w:rsid w:val="005E7FE1"/>
    <w:rsid w:val="005F02BD"/>
    <w:rsid w:val="005F06A2"/>
    <w:rsid w:val="005F0C34"/>
    <w:rsid w:val="005F1ADB"/>
    <w:rsid w:val="005F1D9E"/>
    <w:rsid w:val="005F1FB6"/>
    <w:rsid w:val="005F2007"/>
    <w:rsid w:val="005F2536"/>
    <w:rsid w:val="005F46EB"/>
    <w:rsid w:val="005F5452"/>
    <w:rsid w:val="005F61A3"/>
    <w:rsid w:val="005F6ADA"/>
    <w:rsid w:val="005F78CB"/>
    <w:rsid w:val="005F7CEF"/>
    <w:rsid w:val="00600A1C"/>
    <w:rsid w:val="00600D7F"/>
    <w:rsid w:val="006016E5"/>
    <w:rsid w:val="0060197E"/>
    <w:rsid w:val="00602D00"/>
    <w:rsid w:val="00602FBC"/>
    <w:rsid w:val="0060312D"/>
    <w:rsid w:val="0060348B"/>
    <w:rsid w:val="006036EE"/>
    <w:rsid w:val="00603D48"/>
    <w:rsid w:val="00604959"/>
    <w:rsid w:val="006057AB"/>
    <w:rsid w:val="00605C49"/>
    <w:rsid w:val="00605CDC"/>
    <w:rsid w:val="00606C36"/>
    <w:rsid w:val="00606F38"/>
    <w:rsid w:val="00610015"/>
    <w:rsid w:val="00613279"/>
    <w:rsid w:val="00613544"/>
    <w:rsid w:val="006161B4"/>
    <w:rsid w:val="00616C27"/>
    <w:rsid w:val="00617356"/>
    <w:rsid w:val="00617702"/>
    <w:rsid w:val="00620EC0"/>
    <w:rsid w:val="00621264"/>
    <w:rsid w:val="00621A82"/>
    <w:rsid w:val="00621C0B"/>
    <w:rsid w:val="00622281"/>
    <w:rsid w:val="00622C5B"/>
    <w:rsid w:val="006230CE"/>
    <w:rsid w:val="00623C5F"/>
    <w:rsid w:val="00624174"/>
    <w:rsid w:val="0062429C"/>
    <w:rsid w:val="00624B63"/>
    <w:rsid w:val="0062532D"/>
    <w:rsid w:val="006258B2"/>
    <w:rsid w:val="006259A1"/>
    <w:rsid w:val="00625A55"/>
    <w:rsid w:val="00626168"/>
    <w:rsid w:val="0063095E"/>
    <w:rsid w:val="00630C77"/>
    <w:rsid w:val="00631FD1"/>
    <w:rsid w:val="00632145"/>
    <w:rsid w:val="00632A4E"/>
    <w:rsid w:val="00633316"/>
    <w:rsid w:val="00634099"/>
    <w:rsid w:val="00634F4D"/>
    <w:rsid w:val="0063516C"/>
    <w:rsid w:val="0063542C"/>
    <w:rsid w:val="00635A5C"/>
    <w:rsid w:val="00635E86"/>
    <w:rsid w:val="00636F03"/>
    <w:rsid w:val="00637CE6"/>
    <w:rsid w:val="00640423"/>
    <w:rsid w:val="006412B9"/>
    <w:rsid w:val="00641C65"/>
    <w:rsid w:val="006429B0"/>
    <w:rsid w:val="00642BA7"/>
    <w:rsid w:val="006432EA"/>
    <w:rsid w:val="006439D4"/>
    <w:rsid w:val="00643C6B"/>
    <w:rsid w:val="0064419D"/>
    <w:rsid w:val="006447C8"/>
    <w:rsid w:val="00646111"/>
    <w:rsid w:val="00646163"/>
    <w:rsid w:val="00646700"/>
    <w:rsid w:val="00646886"/>
    <w:rsid w:val="00646A07"/>
    <w:rsid w:val="0064721B"/>
    <w:rsid w:val="0065094C"/>
    <w:rsid w:val="00650BB3"/>
    <w:rsid w:val="00651982"/>
    <w:rsid w:val="00651B2A"/>
    <w:rsid w:val="00651C0A"/>
    <w:rsid w:val="006527ED"/>
    <w:rsid w:val="006534D9"/>
    <w:rsid w:val="00654690"/>
    <w:rsid w:val="00656187"/>
    <w:rsid w:val="00656CBE"/>
    <w:rsid w:val="00657109"/>
    <w:rsid w:val="0065720E"/>
    <w:rsid w:val="00660857"/>
    <w:rsid w:val="00660D43"/>
    <w:rsid w:val="00661CEE"/>
    <w:rsid w:val="006639D9"/>
    <w:rsid w:val="00664C03"/>
    <w:rsid w:val="0066529E"/>
    <w:rsid w:val="00665AC7"/>
    <w:rsid w:val="00666168"/>
    <w:rsid w:val="00666765"/>
    <w:rsid w:val="00667118"/>
    <w:rsid w:val="00667E95"/>
    <w:rsid w:val="0067121D"/>
    <w:rsid w:val="0067124D"/>
    <w:rsid w:val="0067190E"/>
    <w:rsid w:val="00674224"/>
    <w:rsid w:val="00674B05"/>
    <w:rsid w:val="00674CAA"/>
    <w:rsid w:val="006761B7"/>
    <w:rsid w:val="00676278"/>
    <w:rsid w:val="00676EF8"/>
    <w:rsid w:val="00677F4C"/>
    <w:rsid w:val="00681627"/>
    <w:rsid w:val="00681F61"/>
    <w:rsid w:val="00682119"/>
    <w:rsid w:val="0068219A"/>
    <w:rsid w:val="00683FA5"/>
    <w:rsid w:val="006842DA"/>
    <w:rsid w:val="006848BB"/>
    <w:rsid w:val="00685423"/>
    <w:rsid w:val="00685479"/>
    <w:rsid w:val="006858C6"/>
    <w:rsid w:val="006873C3"/>
    <w:rsid w:val="0069023F"/>
    <w:rsid w:val="006904B8"/>
    <w:rsid w:val="00691B28"/>
    <w:rsid w:val="00691FCB"/>
    <w:rsid w:val="00694011"/>
    <w:rsid w:val="00694215"/>
    <w:rsid w:val="00694613"/>
    <w:rsid w:val="00695C59"/>
    <w:rsid w:val="00696558"/>
    <w:rsid w:val="00696C66"/>
    <w:rsid w:val="00697D2B"/>
    <w:rsid w:val="006A018C"/>
    <w:rsid w:val="006A136F"/>
    <w:rsid w:val="006A18D1"/>
    <w:rsid w:val="006A1B53"/>
    <w:rsid w:val="006A32FB"/>
    <w:rsid w:val="006A390C"/>
    <w:rsid w:val="006A4092"/>
    <w:rsid w:val="006A43F6"/>
    <w:rsid w:val="006A448B"/>
    <w:rsid w:val="006A51D8"/>
    <w:rsid w:val="006A5866"/>
    <w:rsid w:val="006A6515"/>
    <w:rsid w:val="006A65FB"/>
    <w:rsid w:val="006A69A8"/>
    <w:rsid w:val="006A7E8B"/>
    <w:rsid w:val="006B030C"/>
    <w:rsid w:val="006B0C01"/>
    <w:rsid w:val="006B4099"/>
    <w:rsid w:val="006B467D"/>
    <w:rsid w:val="006B5B2C"/>
    <w:rsid w:val="006B7107"/>
    <w:rsid w:val="006B7707"/>
    <w:rsid w:val="006B7932"/>
    <w:rsid w:val="006B79A0"/>
    <w:rsid w:val="006C0164"/>
    <w:rsid w:val="006C06CA"/>
    <w:rsid w:val="006C19F3"/>
    <w:rsid w:val="006C1A17"/>
    <w:rsid w:val="006C50CC"/>
    <w:rsid w:val="006C7506"/>
    <w:rsid w:val="006C7E06"/>
    <w:rsid w:val="006D028C"/>
    <w:rsid w:val="006D0FBE"/>
    <w:rsid w:val="006D36C2"/>
    <w:rsid w:val="006D373B"/>
    <w:rsid w:val="006D41FF"/>
    <w:rsid w:val="006D4416"/>
    <w:rsid w:val="006D4585"/>
    <w:rsid w:val="006D487E"/>
    <w:rsid w:val="006D5E1A"/>
    <w:rsid w:val="006D71F0"/>
    <w:rsid w:val="006D748D"/>
    <w:rsid w:val="006D7598"/>
    <w:rsid w:val="006E1DC5"/>
    <w:rsid w:val="006E218B"/>
    <w:rsid w:val="006E24A4"/>
    <w:rsid w:val="006E2FEE"/>
    <w:rsid w:val="006E349F"/>
    <w:rsid w:val="006E59BE"/>
    <w:rsid w:val="006E68F7"/>
    <w:rsid w:val="006E7551"/>
    <w:rsid w:val="006E796D"/>
    <w:rsid w:val="006E7C17"/>
    <w:rsid w:val="006F0794"/>
    <w:rsid w:val="006F08CE"/>
    <w:rsid w:val="006F1704"/>
    <w:rsid w:val="006F1F74"/>
    <w:rsid w:val="006F4181"/>
    <w:rsid w:val="006F4261"/>
    <w:rsid w:val="006F5BD7"/>
    <w:rsid w:val="00701143"/>
    <w:rsid w:val="00701897"/>
    <w:rsid w:val="007021C7"/>
    <w:rsid w:val="00703160"/>
    <w:rsid w:val="00703422"/>
    <w:rsid w:val="0070396E"/>
    <w:rsid w:val="0070428B"/>
    <w:rsid w:val="00704C0D"/>
    <w:rsid w:val="0070516F"/>
    <w:rsid w:val="007051A1"/>
    <w:rsid w:val="007057D1"/>
    <w:rsid w:val="00705A19"/>
    <w:rsid w:val="00706B90"/>
    <w:rsid w:val="00707302"/>
    <w:rsid w:val="00707D35"/>
    <w:rsid w:val="00707D67"/>
    <w:rsid w:val="00707E77"/>
    <w:rsid w:val="007100F1"/>
    <w:rsid w:val="007109CD"/>
    <w:rsid w:val="00710E48"/>
    <w:rsid w:val="00711996"/>
    <w:rsid w:val="00711A77"/>
    <w:rsid w:val="007139C9"/>
    <w:rsid w:val="007139FD"/>
    <w:rsid w:val="0071408F"/>
    <w:rsid w:val="00715FF2"/>
    <w:rsid w:val="00716D41"/>
    <w:rsid w:val="00720398"/>
    <w:rsid w:val="0072047E"/>
    <w:rsid w:val="00720848"/>
    <w:rsid w:val="00720C5F"/>
    <w:rsid w:val="00720FDB"/>
    <w:rsid w:val="00721553"/>
    <w:rsid w:val="0072210D"/>
    <w:rsid w:val="007228B5"/>
    <w:rsid w:val="00722937"/>
    <w:rsid w:val="007236D4"/>
    <w:rsid w:val="00725323"/>
    <w:rsid w:val="0072532D"/>
    <w:rsid w:val="00725B4B"/>
    <w:rsid w:val="00725DE4"/>
    <w:rsid w:val="007269CD"/>
    <w:rsid w:val="007277AB"/>
    <w:rsid w:val="00727B9C"/>
    <w:rsid w:val="007304A2"/>
    <w:rsid w:val="00731BCB"/>
    <w:rsid w:val="0073294F"/>
    <w:rsid w:val="00732F29"/>
    <w:rsid w:val="007334BF"/>
    <w:rsid w:val="007338C6"/>
    <w:rsid w:val="00733C23"/>
    <w:rsid w:val="00734676"/>
    <w:rsid w:val="0073560F"/>
    <w:rsid w:val="007365EE"/>
    <w:rsid w:val="00740D2C"/>
    <w:rsid w:val="00740EDF"/>
    <w:rsid w:val="00741D55"/>
    <w:rsid w:val="00742EBF"/>
    <w:rsid w:val="00744564"/>
    <w:rsid w:val="00744EEB"/>
    <w:rsid w:val="00745D20"/>
    <w:rsid w:val="00746CB9"/>
    <w:rsid w:val="0074762F"/>
    <w:rsid w:val="00747F83"/>
    <w:rsid w:val="007507AE"/>
    <w:rsid w:val="00752A73"/>
    <w:rsid w:val="007543BE"/>
    <w:rsid w:val="007545E4"/>
    <w:rsid w:val="00755FE6"/>
    <w:rsid w:val="007571D2"/>
    <w:rsid w:val="00760E5A"/>
    <w:rsid w:val="007616E8"/>
    <w:rsid w:val="00761F4D"/>
    <w:rsid w:val="007620E5"/>
    <w:rsid w:val="00762933"/>
    <w:rsid w:val="00763999"/>
    <w:rsid w:val="007640E3"/>
    <w:rsid w:val="0076432C"/>
    <w:rsid w:val="00764757"/>
    <w:rsid w:val="00764A10"/>
    <w:rsid w:val="00765969"/>
    <w:rsid w:val="0076761C"/>
    <w:rsid w:val="00770270"/>
    <w:rsid w:val="007709C3"/>
    <w:rsid w:val="007709FA"/>
    <w:rsid w:val="00770C97"/>
    <w:rsid w:val="0077269A"/>
    <w:rsid w:val="0077427A"/>
    <w:rsid w:val="0077437D"/>
    <w:rsid w:val="007751B1"/>
    <w:rsid w:val="007760EF"/>
    <w:rsid w:val="00776724"/>
    <w:rsid w:val="007809FE"/>
    <w:rsid w:val="00780D08"/>
    <w:rsid w:val="007815C8"/>
    <w:rsid w:val="00782078"/>
    <w:rsid w:val="00782B19"/>
    <w:rsid w:val="0078389C"/>
    <w:rsid w:val="00783CC7"/>
    <w:rsid w:val="007868C3"/>
    <w:rsid w:val="00787A49"/>
    <w:rsid w:val="00787E88"/>
    <w:rsid w:val="00787EB0"/>
    <w:rsid w:val="007903B5"/>
    <w:rsid w:val="00792295"/>
    <w:rsid w:val="00792588"/>
    <w:rsid w:val="00793950"/>
    <w:rsid w:val="00793DD6"/>
    <w:rsid w:val="00793FFA"/>
    <w:rsid w:val="007943AC"/>
    <w:rsid w:val="0079478B"/>
    <w:rsid w:val="00794A40"/>
    <w:rsid w:val="00794CCC"/>
    <w:rsid w:val="00795734"/>
    <w:rsid w:val="007958AD"/>
    <w:rsid w:val="00795D59"/>
    <w:rsid w:val="00796097"/>
    <w:rsid w:val="00796121"/>
    <w:rsid w:val="00796D62"/>
    <w:rsid w:val="00796F14"/>
    <w:rsid w:val="00797007"/>
    <w:rsid w:val="007A023A"/>
    <w:rsid w:val="007A0F91"/>
    <w:rsid w:val="007A18CA"/>
    <w:rsid w:val="007A1A0F"/>
    <w:rsid w:val="007A3E2E"/>
    <w:rsid w:val="007A411C"/>
    <w:rsid w:val="007A4222"/>
    <w:rsid w:val="007A4284"/>
    <w:rsid w:val="007A52B9"/>
    <w:rsid w:val="007A5695"/>
    <w:rsid w:val="007A5D00"/>
    <w:rsid w:val="007A6869"/>
    <w:rsid w:val="007A68B2"/>
    <w:rsid w:val="007A6D04"/>
    <w:rsid w:val="007A7088"/>
    <w:rsid w:val="007A70BB"/>
    <w:rsid w:val="007A75D4"/>
    <w:rsid w:val="007A76E9"/>
    <w:rsid w:val="007B0D05"/>
    <w:rsid w:val="007B1521"/>
    <w:rsid w:val="007B1CDF"/>
    <w:rsid w:val="007B24CC"/>
    <w:rsid w:val="007B2A45"/>
    <w:rsid w:val="007B334B"/>
    <w:rsid w:val="007B450B"/>
    <w:rsid w:val="007B4686"/>
    <w:rsid w:val="007B48A5"/>
    <w:rsid w:val="007B580F"/>
    <w:rsid w:val="007B6BBC"/>
    <w:rsid w:val="007B6BCB"/>
    <w:rsid w:val="007C0A3B"/>
    <w:rsid w:val="007C0CAB"/>
    <w:rsid w:val="007C1682"/>
    <w:rsid w:val="007C2A31"/>
    <w:rsid w:val="007C415E"/>
    <w:rsid w:val="007C4599"/>
    <w:rsid w:val="007C4A33"/>
    <w:rsid w:val="007C4E6C"/>
    <w:rsid w:val="007C6247"/>
    <w:rsid w:val="007C639A"/>
    <w:rsid w:val="007C776F"/>
    <w:rsid w:val="007C7878"/>
    <w:rsid w:val="007D05BD"/>
    <w:rsid w:val="007D0D37"/>
    <w:rsid w:val="007D1CD1"/>
    <w:rsid w:val="007D1D08"/>
    <w:rsid w:val="007D25B1"/>
    <w:rsid w:val="007D2AEA"/>
    <w:rsid w:val="007D31FA"/>
    <w:rsid w:val="007D3AA4"/>
    <w:rsid w:val="007D5609"/>
    <w:rsid w:val="007D6C89"/>
    <w:rsid w:val="007D6D9E"/>
    <w:rsid w:val="007D74ED"/>
    <w:rsid w:val="007D791A"/>
    <w:rsid w:val="007E00BB"/>
    <w:rsid w:val="007E09DF"/>
    <w:rsid w:val="007E11F8"/>
    <w:rsid w:val="007E3055"/>
    <w:rsid w:val="007E443A"/>
    <w:rsid w:val="007E4796"/>
    <w:rsid w:val="007E63B9"/>
    <w:rsid w:val="007E6B8F"/>
    <w:rsid w:val="007E7BB9"/>
    <w:rsid w:val="007E7ECE"/>
    <w:rsid w:val="007E7F9E"/>
    <w:rsid w:val="007F124F"/>
    <w:rsid w:val="007F17D5"/>
    <w:rsid w:val="007F36C9"/>
    <w:rsid w:val="007F45E4"/>
    <w:rsid w:val="007F6559"/>
    <w:rsid w:val="007F6A19"/>
    <w:rsid w:val="007F6E35"/>
    <w:rsid w:val="007F7672"/>
    <w:rsid w:val="008006B4"/>
    <w:rsid w:val="0080161F"/>
    <w:rsid w:val="00801A86"/>
    <w:rsid w:val="00802DE1"/>
    <w:rsid w:val="008036AF"/>
    <w:rsid w:val="00803FFE"/>
    <w:rsid w:val="008044DE"/>
    <w:rsid w:val="00805042"/>
    <w:rsid w:val="008113C9"/>
    <w:rsid w:val="00811404"/>
    <w:rsid w:val="008114EA"/>
    <w:rsid w:val="0081334E"/>
    <w:rsid w:val="00813DA3"/>
    <w:rsid w:val="00813DC4"/>
    <w:rsid w:val="00814FCA"/>
    <w:rsid w:val="008151F6"/>
    <w:rsid w:val="008152ED"/>
    <w:rsid w:val="00815E9A"/>
    <w:rsid w:val="008177DF"/>
    <w:rsid w:val="00820B9A"/>
    <w:rsid w:val="00820C85"/>
    <w:rsid w:val="00821642"/>
    <w:rsid w:val="00822DD5"/>
    <w:rsid w:val="008235FE"/>
    <w:rsid w:val="00823B78"/>
    <w:rsid w:val="008242BE"/>
    <w:rsid w:val="00824DCE"/>
    <w:rsid w:val="0082559F"/>
    <w:rsid w:val="008256EC"/>
    <w:rsid w:val="008258EA"/>
    <w:rsid w:val="00825BE7"/>
    <w:rsid w:val="00826366"/>
    <w:rsid w:val="008268A8"/>
    <w:rsid w:val="00830612"/>
    <w:rsid w:val="00831C37"/>
    <w:rsid w:val="0083551A"/>
    <w:rsid w:val="00835FEC"/>
    <w:rsid w:val="0083665B"/>
    <w:rsid w:val="00836D7D"/>
    <w:rsid w:val="0083775C"/>
    <w:rsid w:val="008377E1"/>
    <w:rsid w:val="0084089F"/>
    <w:rsid w:val="008412D5"/>
    <w:rsid w:val="00841E48"/>
    <w:rsid w:val="008433E7"/>
    <w:rsid w:val="00843A94"/>
    <w:rsid w:val="00843BBD"/>
    <w:rsid w:val="00843D46"/>
    <w:rsid w:val="00845144"/>
    <w:rsid w:val="008467DB"/>
    <w:rsid w:val="00847409"/>
    <w:rsid w:val="00847D5C"/>
    <w:rsid w:val="00850671"/>
    <w:rsid w:val="00851509"/>
    <w:rsid w:val="008515F6"/>
    <w:rsid w:val="0085358A"/>
    <w:rsid w:val="00853EFA"/>
    <w:rsid w:val="0085551C"/>
    <w:rsid w:val="008558A9"/>
    <w:rsid w:val="00855AC3"/>
    <w:rsid w:val="00856135"/>
    <w:rsid w:val="008565C2"/>
    <w:rsid w:val="00856D54"/>
    <w:rsid w:val="008611B4"/>
    <w:rsid w:val="00861802"/>
    <w:rsid w:val="008637BC"/>
    <w:rsid w:val="008646FA"/>
    <w:rsid w:val="00866033"/>
    <w:rsid w:val="00866250"/>
    <w:rsid w:val="008662AF"/>
    <w:rsid w:val="0087054F"/>
    <w:rsid w:val="00871D9D"/>
    <w:rsid w:val="008736AC"/>
    <w:rsid w:val="00873B3E"/>
    <w:rsid w:val="008744AB"/>
    <w:rsid w:val="00874A99"/>
    <w:rsid w:val="00876941"/>
    <w:rsid w:val="00877F53"/>
    <w:rsid w:val="0088019B"/>
    <w:rsid w:val="008817F8"/>
    <w:rsid w:val="008820D0"/>
    <w:rsid w:val="0088226F"/>
    <w:rsid w:val="00882665"/>
    <w:rsid w:val="00883722"/>
    <w:rsid w:val="00883D15"/>
    <w:rsid w:val="00884D88"/>
    <w:rsid w:val="00884F6B"/>
    <w:rsid w:val="00885929"/>
    <w:rsid w:val="00885939"/>
    <w:rsid w:val="00886A75"/>
    <w:rsid w:val="008905D4"/>
    <w:rsid w:val="00890C9F"/>
    <w:rsid w:val="00892017"/>
    <w:rsid w:val="00892385"/>
    <w:rsid w:val="00892947"/>
    <w:rsid w:val="00893020"/>
    <w:rsid w:val="00893A28"/>
    <w:rsid w:val="00893C9C"/>
    <w:rsid w:val="00893D92"/>
    <w:rsid w:val="00896776"/>
    <w:rsid w:val="008A005C"/>
    <w:rsid w:val="008A06EC"/>
    <w:rsid w:val="008A1415"/>
    <w:rsid w:val="008A1847"/>
    <w:rsid w:val="008A1E36"/>
    <w:rsid w:val="008A275C"/>
    <w:rsid w:val="008A386C"/>
    <w:rsid w:val="008A3BBC"/>
    <w:rsid w:val="008A3CC0"/>
    <w:rsid w:val="008A4114"/>
    <w:rsid w:val="008A4765"/>
    <w:rsid w:val="008A5431"/>
    <w:rsid w:val="008A57C2"/>
    <w:rsid w:val="008A589E"/>
    <w:rsid w:val="008A5EF5"/>
    <w:rsid w:val="008A6677"/>
    <w:rsid w:val="008A7325"/>
    <w:rsid w:val="008A7400"/>
    <w:rsid w:val="008B0254"/>
    <w:rsid w:val="008B043E"/>
    <w:rsid w:val="008B107E"/>
    <w:rsid w:val="008B27CA"/>
    <w:rsid w:val="008B2D1A"/>
    <w:rsid w:val="008B410D"/>
    <w:rsid w:val="008B4CF7"/>
    <w:rsid w:val="008B5278"/>
    <w:rsid w:val="008B6BCC"/>
    <w:rsid w:val="008C17E2"/>
    <w:rsid w:val="008C1FAA"/>
    <w:rsid w:val="008C2408"/>
    <w:rsid w:val="008C26C1"/>
    <w:rsid w:val="008C301F"/>
    <w:rsid w:val="008C35AE"/>
    <w:rsid w:val="008C360D"/>
    <w:rsid w:val="008C391A"/>
    <w:rsid w:val="008C3B87"/>
    <w:rsid w:val="008C5633"/>
    <w:rsid w:val="008C618C"/>
    <w:rsid w:val="008C6DEA"/>
    <w:rsid w:val="008C7EC7"/>
    <w:rsid w:val="008D06F2"/>
    <w:rsid w:val="008D0A2C"/>
    <w:rsid w:val="008D1085"/>
    <w:rsid w:val="008D19A4"/>
    <w:rsid w:val="008D477A"/>
    <w:rsid w:val="008D5AAB"/>
    <w:rsid w:val="008E0AC3"/>
    <w:rsid w:val="008E2697"/>
    <w:rsid w:val="008E2E61"/>
    <w:rsid w:val="008E4BF8"/>
    <w:rsid w:val="008E7486"/>
    <w:rsid w:val="008E7A57"/>
    <w:rsid w:val="008F0174"/>
    <w:rsid w:val="008F09E6"/>
    <w:rsid w:val="008F0BC8"/>
    <w:rsid w:val="008F129D"/>
    <w:rsid w:val="008F1D20"/>
    <w:rsid w:val="008F1E29"/>
    <w:rsid w:val="008F3BAD"/>
    <w:rsid w:val="008F7751"/>
    <w:rsid w:val="008F7E82"/>
    <w:rsid w:val="008F7FDD"/>
    <w:rsid w:val="00900C37"/>
    <w:rsid w:val="00901647"/>
    <w:rsid w:val="00901AC5"/>
    <w:rsid w:val="00902A9D"/>
    <w:rsid w:val="009037C7"/>
    <w:rsid w:val="00903AD8"/>
    <w:rsid w:val="00904779"/>
    <w:rsid w:val="00904915"/>
    <w:rsid w:val="009049B7"/>
    <w:rsid w:val="0090529E"/>
    <w:rsid w:val="00905367"/>
    <w:rsid w:val="00905AC3"/>
    <w:rsid w:val="00906A18"/>
    <w:rsid w:val="00906A4D"/>
    <w:rsid w:val="00910F81"/>
    <w:rsid w:val="009126A0"/>
    <w:rsid w:val="00913E6A"/>
    <w:rsid w:val="009146A1"/>
    <w:rsid w:val="0091489F"/>
    <w:rsid w:val="00915211"/>
    <w:rsid w:val="00915778"/>
    <w:rsid w:val="00915A9D"/>
    <w:rsid w:val="00916036"/>
    <w:rsid w:val="009160AB"/>
    <w:rsid w:val="009164AD"/>
    <w:rsid w:val="009170CF"/>
    <w:rsid w:val="00920258"/>
    <w:rsid w:val="0092027E"/>
    <w:rsid w:val="00920CD8"/>
    <w:rsid w:val="0092173F"/>
    <w:rsid w:val="00922E31"/>
    <w:rsid w:val="0092453E"/>
    <w:rsid w:val="00924A09"/>
    <w:rsid w:val="0092563A"/>
    <w:rsid w:val="009274C2"/>
    <w:rsid w:val="009300B6"/>
    <w:rsid w:val="00930625"/>
    <w:rsid w:val="009323E9"/>
    <w:rsid w:val="00932EBE"/>
    <w:rsid w:val="00933E28"/>
    <w:rsid w:val="0093411B"/>
    <w:rsid w:val="00934D56"/>
    <w:rsid w:val="00935E2C"/>
    <w:rsid w:val="00936013"/>
    <w:rsid w:val="00936163"/>
    <w:rsid w:val="009400DC"/>
    <w:rsid w:val="00940787"/>
    <w:rsid w:val="00940884"/>
    <w:rsid w:val="00940BC9"/>
    <w:rsid w:val="00940D6B"/>
    <w:rsid w:val="00941A25"/>
    <w:rsid w:val="0094258A"/>
    <w:rsid w:val="00942DFD"/>
    <w:rsid w:val="00943478"/>
    <w:rsid w:val="00943487"/>
    <w:rsid w:val="00943F42"/>
    <w:rsid w:val="00944310"/>
    <w:rsid w:val="00944588"/>
    <w:rsid w:val="00944E4C"/>
    <w:rsid w:val="00945D7F"/>
    <w:rsid w:val="00947530"/>
    <w:rsid w:val="00947E62"/>
    <w:rsid w:val="00947E85"/>
    <w:rsid w:val="00947F72"/>
    <w:rsid w:val="00950292"/>
    <w:rsid w:val="00950700"/>
    <w:rsid w:val="00951041"/>
    <w:rsid w:val="00952736"/>
    <w:rsid w:val="00953627"/>
    <w:rsid w:val="009539A0"/>
    <w:rsid w:val="0095470A"/>
    <w:rsid w:val="00956323"/>
    <w:rsid w:val="009566E1"/>
    <w:rsid w:val="009568A8"/>
    <w:rsid w:val="00956F2A"/>
    <w:rsid w:val="00957B74"/>
    <w:rsid w:val="00960153"/>
    <w:rsid w:val="00962493"/>
    <w:rsid w:val="00962C3F"/>
    <w:rsid w:val="00962DB9"/>
    <w:rsid w:val="009642D1"/>
    <w:rsid w:val="0096453E"/>
    <w:rsid w:val="00966C1D"/>
    <w:rsid w:val="00966C80"/>
    <w:rsid w:val="009678D6"/>
    <w:rsid w:val="00967DD2"/>
    <w:rsid w:val="0097049A"/>
    <w:rsid w:val="009706F3"/>
    <w:rsid w:val="00972077"/>
    <w:rsid w:val="0097281D"/>
    <w:rsid w:val="00972B5D"/>
    <w:rsid w:val="00972C08"/>
    <w:rsid w:val="00972C6C"/>
    <w:rsid w:val="0097345E"/>
    <w:rsid w:val="00974898"/>
    <w:rsid w:val="00974CEC"/>
    <w:rsid w:val="00976819"/>
    <w:rsid w:val="00977048"/>
    <w:rsid w:val="00977982"/>
    <w:rsid w:val="00980543"/>
    <w:rsid w:val="00980DA8"/>
    <w:rsid w:val="00981C9E"/>
    <w:rsid w:val="00981EA8"/>
    <w:rsid w:val="00982006"/>
    <w:rsid w:val="00982D5C"/>
    <w:rsid w:val="0098319C"/>
    <w:rsid w:val="00984B5F"/>
    <w:rsid w:val="009854A3"/>
    <w:rsid w:val="00985E86"/>
    <w:rsid w:val="00986793"/>
    <w:rsid w:val="00987FA7"/>
    <w:rsid w:val="00990CF1"/>
    <w:rsid w:val="009919A7"/>
    <w:rsid w:val="00994ABC"/>
    <w:rsid w:val="00994B1E"/>
    <w:rsid w:val="00994BDE"/>
    <w:rsid w:val="00995E8D"/>
    <w:rsid w:val="00995F21"/>
    <w:rsid w:val="00996DF7"/>
    <w:rsid w:val="0099738C"/>
    <w:rsid w:val="00997ABB"/>
    <w:rsid w:val="009A0EBB"/>
    <w:rsid w:val="009A0F88"/>
    <w:rsid w:val="009A1A86"/>
    <w:rsid w:val="009A2715"/>
    <w:rsid w:val="009A391F"/>
    <w:rsid w:val="009A694F"/>
    <w:rsid w:val="009A78D7"/>
    <w:rsid w:val="009A7EAD"/>
    <w:rsid w:val="009B042F"/>
    <w:rsid w:val="009B04B7"/>
    <w:rsid w:val="009B0CDE"/>
    <w:rsid w:val="009B0FD5"/>
    <w:rsid w:val="009B17C1"/>
    <w:rsid w:val="009B18F9"/>
    <w:rsid w:val="009B1E0E"/>
    <w:rsid w:val="009B257F"/>
    <w:rsid w:val="009B2B58"/>
    <w:rsid w:val="009B355C"/>
    <w:rsid w:val="009B3E43"/>
    <w:rsid w:val="009B4822"/>
    <w:rsid w:val="009B4D69"/>
    <w:rsid w:val="009B5C5B"/>
    <w:rsid w:val="009B5FCD"/>
    <w:rsid w:val="009B5FE8"/>
    <w:rsid w:val="009B642D"/>
    <w:rsid w:val="009B6AEF"/>
    <w:rsid w:val="009B74DB"/>
    <w:rsid w:val="009B7773"/>
    <w:rsid w:val="009C173B"/>
    <w:rsid w:val="009C1767"/>
    <w:rsid w:val="009C1865"/>
    <w:rsid w:val="009C19CC"/>
    <w:rsid w:val="009C2C6F"/>
    <w:rsid w:val="009C2FCB"/>
    <w:rsid w:val="009C3D29"/>
    <w:rsid w:val="009C5DF6"/>
    <w:rsid w:val="009C6563"/>
    <w:rsid w:val="009C707D"/>
    <w:rsid w:val="009C7CC1"/>
    <w:rsid w:val="009D072A"/>
    <w:rsid w:val="009D2279"/>
    <w:rsid w:val="009D2675"/>
    <w:rsid w:val="009D4BA6"/>
    <w:rsid w:val="009D57BE"/>
    <w:rsid w:val="009D58FD"/>
    <w:rsid w:val="009D64DC"/>
    <w:rsid w:val="009D67E6"/>
    <w:rsid w:val="009D70EC"/>
    <w:rsid w:val="009D7226"/>
    <w:rsid w:val="009D78A3"/>
    <w:rsid w:val="009E1660"/>
    <w:rsid w:val="009E1A16"/>
    <w:rsid w:val="009E43A2"/>
    <w:rsid w:val="009E56AC"/>
    <w:rsid w:val="009E6A53"/>
    <w:rsid w:val="009E77D2"/>
    <w:rsid w:val="009F0DAE"/>
    <w:rsid w:val="009F2761"/>
    <w:rsid w:val="009F2836"/>
    <w:rsid w:val="009F3A64"/>
    <w:rsid w:val="009F3A94"/>
    <w:rsid w:val="009F3FC7"/>
    <w:rsid w:val="009F4A35"/>
    <w:rsid w:val="009F4AF4"/>
    <w:rsid w:val="009F7E7E"/>
    <w:rsid w:val="00A004AC"/>
    <w:rsid w:val="00A00A1F"/>
    <w:rsid w:val="00A00CD2"/>
    <w:rsid w:val="00A01C06"/>
    <w:rsid w:val="00A01F49"/>
    <w:rsid w:val="00A02E8D"/>
    <w:rsid w:val="00A031CF"/>
    <w:rsid w:val="00A0377A"/>
    <w:rsid w:val="00A06E6A"/>
    <w:rsid w:val="00A11FD6"/>
    <w:rsid w:val="00A12128"/>
    <w:rsid w:val="00A124C9"/>
    <w:rsid w:val="00A12C29"/>
    <w:rsid w:val="00A13BFD"/>
    <w:rsid w:val="00A13C74"/>
    <w:rsid w:val="00A20918"/>
    <w:rsid w:val="00A20CB0"/>
    <w:rsid w:val="00A20FE6"/>
    <w:rsid w:val="00A22274"/>
    <w:rsid w:val="00A22FA5"/>
    <w:rsid w:val="00A23F46"/>
    <w:rsid w:val="00A24399"/>
    <w:rsid w:val="00A24457"/>
    <w:rsid w:val="00A25E22"/>
    <w:rsid w:val="00A26C9F"/>
    <w:rsid w:val="00A30853"/>
    <w:rsid w:val="00A31188"/>
    <w:rsid w:val="00A330F6"/>
    <w:rsid w:val="00A33B2B"/>
    <w:rsid w:val="00A34C86"/>
    <w:rsid w:val="00A3520A"/>
    <w:rsid w:val="00A3554A"/>
    <w:rsid w:val="00A36BE2"/>
    <w:rsid w:val="00A36DB9"/>
    <w:rsid w:val="00A36E95"/>
    <w:rsid w:val="00A37248"/>
    <w:rsid w:val="00A37930"/>
    <w:rsid w:val="00A41074"/>
    <w:rsid w:val="00A4214E"/>
    <w:rsid w:val="00A44046"/>
    <w:rsid w:val="00A44662"/>
    <w:rsid w:val="00A448E0"/>
    <w:rsid w:val="00A44B5A"/>
    <w:rsid w:val="00A44EEF"/>
    <w:rsid w:val="00A45F07"/>
    <w:rsid w:val="00A4785C"/>
    <w:rsid w:val="00A47FC6"/>
    <w:rsid w:val="00A50E05"/>
    <w:rsid w:val="00A515A8"/>
    <w:rsid w:val="00A53EB4"/>
    <w:rsid w:val="00A540E2"/>
    <w:rsid w:val="00A54270"/>
    <w:rsid w:val="00A5462D"/>
    <w:rsid w:val="00A54A11"/>
    <w:rsid w:val="00A5721B"/>
    <w:rsid w:val="00A573CF"/>
    <w:rsid w:val="00A57C0B"/>
    <w:rsid w:val="00A60C2D"/>
    <w:rsid w:val="00A61CB4"/>
    <w:rsid w:val="00A61D13"/>
    <w:rsid w:val="00A623D5"/>
    <w:rsid w:val="00A62461"/>
    <w:rsid w:val="00A624AA"/>
    <w:rsid w:val="00A62BC3"/>
    <w:rsid w:val="00A6349A"/>
    <w:rsid w:val="00A63E15"/>
    <w:rsid w:val="00A64383"/>
    <w:rsid w:val="00A64449"/>
    <w:rsid w:val="00A64522"/>
    <w:rsid w:val="00A64639"/>
    <w:rsid w:val="00A64D0D"/>
    <w:rsid w:val="00A65713"/>
    <w:rsid w:val="00A65AC2"/>
    <w:rsid w:val="00A669FC"/>
    <w:rsid w:val="00A66AE0"/>
    <w:rsid w:val="00A67143"/>
    <w:rsid w:val="00A67364"/>
    <w:rsid w:val="00A70F61"/>
    <w:rsid w:val="00A73013"/>
    <w:rsid w:val="00A7301A"/>
    <w:rsid w:val="00A732D0"/>
    <w:rsid w:val="00A73CD8"/>
    <w:rsid w:val="00A74012"/>
    <w:rsid w:val="00A74415"/>
    <w:rsid w:val="00A7444E"/>
    <w:rsid w:val="00A75880"/>
    <w:rsid w:val="00A75985"/>
    <w:rsid w:val="00A76F93"/>
    <w:rsid w:val="00A77783"/>
    <w:rsid w:val="00A802AF"/>
    <w:rsid w:val="00A80F30"/>
    <w:rsid w:val="00A81350"/>
    <w:rsid w:val="00A8166B"/>
    <w:rsid w:val="00A8292F"/>
    <w:rsid w:val="00A82DC6"/>
    <w:rsid w:val="00A838DD"/>
    <w:rsid w:val="00A857D5"/>
    <w:rsid w:val="00A869FF"/>
    <w:rsid w:val="00A873E8"/>
    <w:rsid w:val="00A90107"/>
    <w:rsid w:val="00A91FA4"/>
    <w:rsid w:val="00A94810"/>
    <w:rsid w:val="00A94B36"/>
    <w:rsid w:val="00A94C11"/>
    <w:rsid w:val="00A94D1E"/>
    <w:rsid w:val="00A952E0"/>
    <w:rsid w:val="00A97289"/>
    <w:rsid w:val="00A9793C"/>
    <w:rsid w:val="00AA0008"/>
    <w:rsid w:val="00AA1527"/>
    <w:rsid w:val="00AA222B"/>
    <w:rsid w:val="00AA3474"/>
    <w:rsid w:val="00AA4063"/>
    <w:rsid w:val="00AA55B8"/>
    <w:rsid w:val="00AA6D04"/>
    <w:rsid w:val="00AA71FC"/>
    <w:rsid w:val="00AA7370"/>
    <w:rsid w:val="00AA7A18"/>
    <w:rsid w:val="00AA7B5E"/>
    <w:rsid w:val="00AB02D9"/>
    <w:rsid w:val="00AB1D1A"/>
    <w:rsid w:val="00AB22C3"/>
    <w:rsid w:val="00AB4073"/>
    <w:rsid w:val="00AB5C3C"/>
    <w:rsid w:val="00AB5F28"/>
    <w:rsid w:val="00AB6310"/>
    <w:rsid w:val="00AB68B5"/>
    <w:rsid w:val="00AC1594"/>
    <w:rsid w:val="00AC1F58"/>
    <w:rsid w:val="00AC2222"/>
    <w:rsid w:val="00AC35D2"/>
    <w:rsid w:val="00AC50D0"/>
    <w:rsid w:val="00AC51B3"/>
    <w:rsid w:val="00AC5348"/>
    <w:rsid w:val="00AC59C1"/>
    <w:rsid w:val="00AC665C"/>
    <w:rsid w:val="00AD04CD"/>
    <w:rsid w:val="00AD0C19"/>
    <w:rsid w:val="00AD0E72"/>
    <w:rsid w:val="00AD1112"/>
    <w:rsid w:val="00AD127B"/>
    <w:rsid w:val="00AD2B83"/>
    <w:rsid w:val="00AD45BE"/>
    <w:rsid w:val="00AD7135"/>
    <w:rsid w:val="00AD7B55"/>
    <w:rsid w:val="00AD7B8A"/>
    <w:rsid w:val="00AE00D2"/>
    <w:rsid w:val="00AE17D4"/>
    <w:rsid w:val="00AE1ACB"/>
    <w:rsid w:val="00AE1B01"/>
    <w:rsid w:val="00AE354A"/>
    <w:rsid w:val="00AE389C"/>
    <w:rsid w:val="00AE5AF0"/>
    <w:rsid w:val="00AE5BF3"/>
    <w:rsid w:val="00AE6A45"/>
    <w:rsid w:val="00AF01AB"/>
    <w:rsid w:val="00AF0711"/>
    <w:rsid w:val="00AF07E7"/>
    <w:rsid w:val="00AF221B"/>
    <w:rsid w:val="00AF2642"/>
    <w:rsid w:val="00AF2E5A"/>
    <w:rsid w:val="00AF2F21"/>
    <w:rsid w:val="00AF32F0"/>
    <w:rsid w:val="00AF5675"/>
    <w:rsid w:val="00AF5AEC"/>
    <w:rsid w:val="00AF5CD5"/>
    <w:rsid w:val="00AF5EBE"/>
    <w:rsid w:val="00AF639B"/>
    <w:rsid w:val="00AF72F1"/>
    <w:rsid w:val="00AF7625"/>
    <w:rsid w:val="00AF7C10"/>
    <w:rsid w:val="00AF7E38"/>
    <w:rsid w:val="00B005B4"/>
    <w:rsid w:val="00B006F3"/>
    <w:rsid w:val="00B00AD7"/>
    <w:rsid w:val="00B0115A"/>
    <w:rsid w:val="00B016A8"/>
    <w:rsid w:val="00B0416A"/>
    <w:rsid w:val="00B04871"/>
    <w:rsid w:val="00B04F51"/>
    <w:rsid w:val="00B07F48"/>
    <w:rsid w:val="00B10387"/>
    <w:rsid w:val="00B117B6"/>
    <w:rsid w:val="00B11C73"/>
    <w:rsid w:val="00B12377"/>
    <w:rsid w:val="00B12449"/>
    <w:rsid w:val="00B12ADB"/>
    <w:rsid w:val="00B12ADF"/>
    <w:rsid w:val="00B13077"/>
    <w:rsid w:val="00B131A7"/>
    <w:rsid w:val="00B13530"/>
    <w:rsid w:val="00B13E1A"/>
    <w:rsid w:val="00B20285"/>
    <w:rsid w:val="00B2073F"/>
    <w:rsid w:val="00B20983"/>
    <w:rsid w:val="00B21A21"/>
    <w:rsid w:val="00B2202C"/>
    <w:rsid w:val="00B23712"/>
    <w:rsid w:val="00B23777"/>
    <w:rsid w:val="00B238E8"/>
    <w:rsid w:val="00B23B4E"/>
    <w:rsid w:val="00B24F13"/>
    <w:rsid w:val="00B264FA"/>
    <w:rsid w:val="00B30FA8"/>
    <w:rsid w:val="00B31139"/>
    <w:rsid w:val="00B31AB8"/>
    <w:rsid w:val="00B32DC3"/>
    <w:rsid w:val="00B35546"/>
    <w:rsid w:val="00B3570B"/>
    <w:rsid w:val="00B36597"/>
    <w:rsid w:val="00B37230"/>
    <w:rsid w:val="00B37857"/>
    <w:rsid w:val="00B40515"/>
    <w:rsid w:val="00B40ACB"/>
    <w:rsid w:val="00B41107"/>
    <w:rsid w:val="00B4160B"/>
    <w:rsid w:val="00B41937"/>
    <w:rsid w:val="00B41E7A"/>
    <w:rsid w:val="00B42079"/>
    <w:rsid w:val="00B42C11"/>
    <w:rsid w:val="00B43DE4"/>
    <w:rsid w:val="00B44127"/>
    <w:rsid w:val="00B45B4C"/>
    <w:rsid w:val="00B45B7C"/>
    <w:rsid w:val="00B46085"/>
    <w:rsid w:val="00B46AD8"/>
    <w:rsid w:val="00B47D96"/>
    <w:rsid w:val="00B505A6"/>
    <w:rsid w:val="00B50FEE"/>
    <w:rsid w:val="00B51035"/>
    <w:rsid w:val="00B518F8"/>
    <w:rsid w:val="00B53586"/>
    <w:rsid w:val="00B558BD"/>
    <w:rsid w:val="00B55B0B"/>
    <w:rsid w:val="00B60B9B"/>
    <w:rsid w:val="00B616E7"/>
    <w:rsid w:val="00B62173"/>
    <w:rsid w:val="00B62B72"/>
    <w:rsid w:val="00B62F5F"/>
    <w:rsid w:val="00B62FD8"/>
    <w:rsid w:val="00B63F42"/>
    <w:rsid w:val="00B64EA1"/>
    <w:rsid w:val="00B64F0E"/>
    <w:rsid w:val="00B65041"/>
    <w:rsid w:val="00B657E2"/>
    <w:rsid w:val="00B660FF"/>
    <w:rsid w:val="00B67BBF"/>
    <w:rsid w:val="00B67FDD"/>
    <w:rsid w:val="00B71DE6"/>
    <w:rsid w:val="00B72576"/>
    <w:rsid w:val="00B7263E"/>
    <w:rsid w:val="00B72B0A"/>
    <w:rsid w:val="00B7394E"/>
    <w:rsid w:val="00B73B5B"/>
    <w:rsid w:val="00B7473E"/>
    <w:rsid w:val="00B74EED"/>
    <w:rsid w:val="00B75B43"/>
    <w:rsid w:val="00B7634C"/>
    <w:rsid w:val="00B769DF"/>
    <w:rsid w:val="00B776AF"/>
    <w:rsid w:val="00B804E9"/>
    <w:rsid w:val="00B80C08"/>
    <w:rsid w:val="00B810EC"/>
    <w:rsid w:val="00B818F4"/>
    <w:rsid w:val="00B8196D"/>
    <w:rsid w:val="00B81C31"/>
    <w:rsid w:val="00B82811"/>
    <w:rsid w:val="00B850F9"/>
    <w:rsid w:val="00B86365"/>
    <w:rsid w:val="00B8682C"/>
    <w:rsid w:val="00B902BC"/>
    <w:rsid w:val="00B902BD"/>
    <w:rsid w:val="00B907C0"/>
    <w:rsid w:val="00B90FB6"/>
    <w:rsid w:val="00B917A7"/>
    <w:rsid w:val="00B9260C"/>
    <w:rsid w:val="00B92DA3"/>
    <w:rsid w:val="00B934CC"/>
    <w:rsid w:val="00B938D8"/>
    <w:rsid w:val="00B93BC8"/>
    <w:rsid w:val="00B93E74"/>
    <w:rsid w:val="00B9459E"/>
    <w:rsid w:val="00B948C8"/>
    <w:rsid w:val="00B949FC"/>
    <w:rsid w:val="00B94F64"/>
    <w:rsid w:val="00B9513F"/>
    <w:rsid w:val="00B95A6A"/>
    <w:rsid w:val="00B964CC"/>
    <w:rsid w:val="00B96691"/>
    <w:rsid w:val="00B976D2"/>
    <w:rsid w:val="00B97FF3"/>
    <w:rsid w:val="00BA0FF9"/>
    <w:rsid w:val="00BA10D2"/>
    <w:rsid w:val="00BA1113"/>
    <w:rsid w:val="00BA1454"/>
    <w:rsid w:val="00BA1536"/>
    <w:rsid w:val="00BA1761"/>
    <w:rsid w:val="00BA17C1"/>
    <w:rsid w:val="00BA18FE"/>
    <w:rsid w:val="00BA24AE"/>
    <w:rsid w:val="00BA290F"/>
    <w:rsid w:val="00BA3036"/>
    <w:rsid w:val="00BA3332"/>
    <w:rsid w:val="00BA3444"/>
    <w:rsid w:val="00BA39D5"/>
    <w:rsid w:val="00BA4500"/>
    <w:rsid w:val="00BA4917"/>
    <w:rsid w:val="00BA5975"/>
    <w:rsid w:val="00BA5D8D"/>
    <w:rsid w:val="00BA6AC2"/>
    <w:rsid w:val="00BA7B05"/>
    <w:rsid w:val="00BA7E66"/>
    <w:rsid w:val="00BB0077"/>
    <w:rsid w:val="00BB128A"/>
    <w:rsid w:val="00BB1DDA"/>
    <w:rsid w:val="00BB3542"/>
    <w:rsid w:val="00BB3DFC"/>
    <w:rsid w:val="00BB433B"/>
    <w:rsid w:val="00BB475D"/>
    <w:rsid w:val="00BB4E14"/>
    <w:rsid w:val="00BB5F99"/>
    <w:rsid w:val="00BB712D"/>
    <w:rsid w:val="00BB72C5"/>
    <w:rsid w:val="00BB73A9"/>
    <w:rsid w:val="00BB7BB2"/>
    <w:rsid w:val="00BC024C"/>
    <w:rsid w:val="00BC199A"/>
    <w:rsid w:val="00BC23CA"/>
    <w:rsid w:val="00BC2DE9"/>
    <w:rsid w:val="00BC3340"/>
    <w:rsid w:val="00BC3F6A"/>
    <w:rsid w:val="00BC50DE"/>
    <w:rsid w:val="00BC5119"/>
    <w:rsid w:val="00BC563C"/>
    <w:rsid w:val="00BC58A0"/>
    <w:rsid w:val="00BC6284"/>
    <w:rsid w:val="00BC6930"/>
    <w:rsid w:val="00BC6FC3"/>
    <w:rsid w:val="00BD09F0"/>
    <w:rsid w:val="00BD2203"/>
    <w:rsid w:val="00BD244F"/>
    <w:rsid w:val="00BD3089"/>
    <w:rsid w:val="00BD34DC"/>
    <w:rsid w:val="00BD4B0B"/>
    <w:rsid w:val="00BD65D5"/>
    <w:rsid w:val="00BD6803"/>
    <w:rsid w:val="00BD694A"/>
    <w:rsid w:val="00BD716C"/>
    <w:rsid w:val="00BD75BD"/>
    <w:rsid w:val="00BE1C17"/>
    <w:rsid w:val="00BE1E1B"/>
    <w:rsid w:val="00BE2082"/>
    <w:rsid w:val="00BE2C18"/>
    <w:rsid w:val="00BE2E1C"/>
    <w:rsid w:val="00BE2FB2"/>
    <w:rsid w:val="00BE3ACC"/>
    <w:rsid w:val="00BE4423"/>
    <w:rsid w:val="00BE4A9E"/>
    <w:rsid w:val="00BE71AD"/>
    <w:rsid w:val="00BF1EE3"/>
    <w:rsid w:val="00BF4EA4"/>
    <w:rsid w:val="00BF5479"/>
    <w:rsid w:val="00BF6867"/>
    <w:rsid w:val="00BF6E3D"/>
    <w:rsid w:val="00BF7224"/>
    <w:rsid w:val="00BF7C6A"/>
    <w:rsid w:val="00BF7E3D"/>
    <w:rsid w:val="00C00AA3"/>
    <w:rsid w:val="00C00F16"/>
    <w:rsid w:val="00C01A42"/>
    <w:rsid w:val="00C01F86"/>
    <w:rsid w:val="00C04635"/>
    <w:rsid w:val="00C048A3"/>
    <w:rsid w:val="00C051C2"/>
    <w:rsid w:val="00C0521F"/>
    <w:rsid w:val="00C05DA0"/>
    <w:rsid w:val="00C06067"/>
    <w:rsid w:val="00C06139"/>
    <w:rsid w:val="00C10482"/>
    <w:rsid w:val="00C109B3"/>
    <w:rsid w:val="00C10A66"/>
    <w:rsid w:val="00C116D6"/>
    <w:rsid w:val="00C11800"/>
    <w:rsid w:val="00C11EBD"/>
    <w:rsid w:val="00C1222A"/>
    <w:rsid w:val="00C12F71"/>
    <w:rsid w:val="00C13E95"/>
    <w:rsid w:val="00C143E6"/>
    <w:rsid w:val="00C159DA"/>
    <w:rsid w:val="00C15A98"/>
    <w:rsid w:val="00C15FF9"/>
    <w:rsid w:val="00C2015D"/>
    <w:rsid w:val="00C2027F"/>
    <w:rsid w:val="00C20B0B"/>
    <w:rsid w:val="00C217AC"/>
    <w:rsid w:val="00C22E3E"/>
    <w:rsid w:val="00C23469"/>
    <w:rsid w:val="00C23750"/>
    <w:rsid w:val="00C23D29"/>
    <w:rsid w:val="00C23DC6"/>
    <w:rsid w:val="00C26D7C"/>
    <w:rsid w:val="00C2724A"/>
    <w:rsid w:val="00C278A8"/>
    <w:rsid w:val="00C27B6E"/>
    <w:rsid w:val="00C31CF8"/>
    <w:rsid w:val="00C323F4"/>
    <w:rsid w:val="00C33888"/>
    <w:rsid w:val="00C3575F"/>
    <w:rsid w:val="00C35975"/>
    <w:rsid w:val="00C36882"/>
    <w:rsid w:val="00C36B76"/>
    <w:rsid w:val="00C36B8C"/>
    <w:rsid w:val="00C401EC"/>
    <w:rsid w:val="00C4051B"/>
    <w:rsid w:val="00C40DC0"/>
    <w:rsid w:val="00C422E9"/>
    <w:rsid w:val="00C42A4C"/>
    <w:rsid w:val="00C42D6A"/>
    <w:rsid w:val="00C42E17"/>
    <w:rsid w:val="00C45280"/>
    <w:rsid w:val="00C45572"/>
    <w:rsid w:val="00C45C76"/>
    <w:rsid w:val="00C45F00"/>
    <w:rsid w:val="00C47A5A"/>
    <w:rsid w:val="00C47E38"/>
    <w:rsid w:val="00C47EA1"/>
    <w:rsid w:val="00C50080"/>
    <w:rsid w:val="00C510A8"/>
    <w:rsid w:val="00C511D9"/>
    <w:rsid w:val="00C512AE"/>
    <w:rsid w:val="00C51C13"/>
    <w:rsid w:val="00C52C43"/>
    <w:rsid w:val="00C53252"/>
    <w:rsid w:val="00C53417"/>
    <w:rsid w:val="00C535EF"/>
    <w:rsid w:val="00C53775"/>
    <w:rsid w:val="00C53C51"/>
    <w:rsid w:val="00C55567"/>
    <w:rsid w:val="00C55A57"/>
    <w:rsid w:val="00C562CF"/>
    <w:rsid w:val="00C57FBC"/>
    <w:rsid w:val="00C60E2A"/>
    <w:rsid w:val="00C6112E"/>
    <w:rsid w:val="00C61150"/>
    <w:rsid w:val="00C612E4"/>
    <w:rsid w:val="00C614BA"/>
    <w:rsid w:val="00C61889"/>
    <w:rsid w:val="00C63C8B"/>
    <w:rsid w:val="00C63E5D"/>
    <w:rsid w:val="00C643B5"/>
    <w:rsid w:val="00C67F54"/>
    <w:rsid w:val="00C700DB"/>
    <w:rsid w:val="00C70315"/>
    <w:rsid w:val="00C70733"/>
    <w:rsid w:val="00C709A2"/>
    <w:rsid w:val="00C70C3F"/>
    <w:rsid w:val="00C72208"/>
    <w:rsid w:val="00C7230B"/>
    <w:rsid w:val="00C72C68"/>
    <w:rsid w:val="00C747C6"/>
    <w:rsid w:val="00C74910"/>
    <w:rsid w:val="00C76010"/>
    <w:rsid w:val="00C76F09"/>
    <w:rsid w:val="00C773E6"/>
    <w:rsid w:val="00C80E97"/>
    <w:rsid w:val="00C81971"/>
    <w:rsid w:val="00C82238"/>
    <w:rsid w:val="00C83E2E"/>
    <w:rsid w:val="00C84792"/>
    <w:rsid w:val="00C8568D"/>
    <w:rsid w:val="00C85AF4"/>
    <w:rsid w:val="00C86A12"/>
    <w:rsid w:val="00C86A9E"/>
    <w:rsid w:val="00C87D8F"/>
    <w:rsid w:val="00C87F07"/>
    <w:rsid w:val="00C90F70"/>
    <w:rsid w:val="00C91673"/>
    <w:rsid w:val="00C91716"/>
    <w:rsid w:val="00C91A6E"/>
    <w:rsid w:val="00C92347"/>
    <w:rsid w:val="00C92828"/>
    <w:rsid w:val="00C94399"/>
    <w:rsid w:val="00C94453"/>
    <w:rsid w:val="00C94A36"/>
    <w:rsid w:val="00C952E8"/>
    <w:rsid w:val="00C95ACB"/>
    <w:rsid w:val="00C95AE2"/>
    <w:rsid w:val="00C969CE"/>
    <w:rsid w:val="00C96AF6"/>
    <w:rsid w:val="00C97536"/>
    <w:rsid w:val="00C97F5A"/>
    <w:rsid w:val="00CA04E2"/>
    <w:rsid w:val="00CA2347"/>
    <w:rsid w:val="00CA2762"/>
    <w:rsid w:val="00CA2AC7"/>
    <w:rsid w:val="00CA35C6"/>
    <w:rsid w:val="00CA38D9"/>
    <w:rsid w:val="00CA3CAA"/>
    <w:rsid w:val="00CA481F"/>
    <w:rsid w:val="00CA49CA"/>
    <w:rsid w:val="00CA53C9"/>
    <w:rsid w:val="00CA5944"/>
    <w:rsid w:val="00CA6294"/>
    <w:rsid w:val="00CB00F5"/>
    <w:rsid w:val="00CB0618"/>
    <w:rsid w:val="00CB2DE0"/>
    <w:rsid w:val="00CB3C8B"/>
    <w:rsid w:val="00CB3D41"/>
    <w:rsid w:val="00CB3F06"/>
    <w:rsid w:val="00CB4581"/>
    <w:rsid w:val="00CB55BA"/>
    <w:rsid w:val="00CB5FE0"/>
    <w:rsid w:val="00CB6A70"/>
    <w:rsid w:val="00CB6D3C"/>
    <w:rsid w:val="00CC048C"/>
    <w:rsid w:val="00CC0B5C"/>
    <w:rsid w:val="00CC3C8B"/>
    <w:rsid w:val="00CC4BE0"/>
    <w:rsid w:val="00CC52C9"/>
    <w:rsid w:val="00CC5702"/>
    <w:rsid w:val="00CC5CC4"/>
    <w:rsid w:val="00CC78A4"/>
    <w:rsid w:val="00CD044E"/>
    <w:rsid w:val="00CD183F"/>
    <w:rsid w:val="00CD4203"/>
    <w:rsid w:val="00CD42F3"/>
    <w:rsid w:val="00CD4C14"/>
    <w:rsid w:val="00CD4CC4"/>
    <w:rsid w:val="00CD4D46"/>
    <w:rsid w:val="00CD63CA"/>
    <w:rsid w:val="00CD6823"/>
    <w:rsid w:val="00CD6EA4"/>
    <w:rsid w:val="00CD6FA7"/>
    <w:rsid w:val="00CD7794"/>
    <w:rsid w:val="00CE0175"/>
    <w:rsid w:val="00CE0734"/>
    <w:rsid w:val="00CE15DC"/>
    <w:rsid w:val="00CE1B75"/>
    <w:rsid w:val="00CE29C6"/>
    <w:rsid w:val="00CE2E56"/>
    <w:rsid w:val="00CE3533"/>
    <w:rsid w:val="00CE4D6E"/>
    <w:rsid w:val="00CE522C"/>
    <w:rsid w:val="00CE69BE"/>
    <w:rsid w:val="00CF033E"/>
    <w:rsid w:val="00CF1BE2"/>
    <w:rsid w:val="00CF1D41"/>
    <w:rsid w:val="00CF1D9D"/>
    <w:rsid w:val="00CF1E68"/>
    <w:rsid w:val="00CF5606"/>
    <w:rsid w:val="00CF636B"/>
    <w:rsid w:val="00CF6939"/>
    <w:rsid w:val="00CF6EB5"/>
    <w:rsid w:val="00CF76A9"/>
    <w:rsid w:val="00CF7D8C"/>
    <w:rsid w:val="00CF7E3F"/>
    <w:rsid w:val="00D00054"/>
    <w:rsid w:val="00D00707"/>
    <w:rsid w:val="00D02A71"/>
    <w:rsid w:val="00D033E6"/>
    <w:rsid w:val="00D03C39"/>
    <w:rsid w:val="00D110AE"/>
    <w:rsid w:val="00D136DB"/>
    <w:rsid w:val="00D15DEB"/>
    <w:rsid w:val="00D16E84"/>
    <w:rsid w:val="00D171FA"/>
    <w:rsid w:val="00D17CC9"/>
    <w:rsid w:val="00D20544"/>
    <w:rsid w:val="00D20C20"/>
    <w:rsid w:val="00D21D04"/>
    <w:rsid w:val="00D223A0"/>
    <w:rsid w:val="00D240BF"/>
    <w:rsid w:val="00D24718"/>
    <w:rsid w:val="00D24C6D"/>
    <w:rsid w:val="00D25FE6"/>
    <w:rsid w:val="00D26A78"/>
    <w:rsid w:val="00D2774D"/>
    <w:rsid w:val="00D303F8"/>
    <w:rsid w:val="00D31DCD"/>
    <w:rsid w:val="00D326E5"/>
    <w:rsid w:val="00D32E7B"/>
    <w:rsid w:val="00D348E8"/>
    <w:rsid w:val="00D3590B"/>
    <w:rsid w:val="00D362F4"/>
    <w:rsid w:val="00D36A83"/>
    <w:rsid w:val="00D4051B"/>
    <w:rsid w:val="00D42CE0"/>
    <w:rsid w:val="00D436AE"/>
    <w:rsid w:val="00D450F0"/>
    <w:rsid w:val="00D4519E"/>
    <w:rsid w:val="00D460C5"/>
    <w:rsid w:val="00D461F2"/>
    <w:rsid w:val="00D464DA"/>
    <w:rsid w:val="00D46AFC"/>
    <w:rsid w:val="00D46B3E"/>
    <w:rsid w:val="00D47AD7"/>
    <w:rsid w:val="00D47D7D"/>
    <w:rsid w:val="00D51064"/>
    <w:rsid w:val="00D51675"/>
    <w:rsid w:val="00D53094"/>
    <w:rsid w:val="00D5555F"/>
    <w:rsid w:val="00D5620B"/>
    <w:rsid w:val="00D56AF6"/>
    <w:rsid w:val="00D56D70"/>
    <w:rsid w:val="00D56EB3"/>
    <w:rsid w:val="00D609CC"/>
    <w:rsid w:val="00D60BBE"/>
    <w:rsid w:val="00D60CF3"/>
    <w:rsid w:val="00D6136D"/>
    <w:rsid w:val="00D62B37"/>
    <w:rsid w:val="00D62B8E"/>
    <w:rsid w:val="00D63B13"/>
    <w:rsid w:val="00D64510"/>
    <w:rsid w:val="00D64ABB"/>
    <w:rsid w:val="00D6560A"/>
    <w:rsid w:val="00D66819"/>
    <w:rsid w:val="00D66972"/>
    <w:rsid w:val="00D67D0A"/>
    <w:rsid w:val="00D703EA"/>
    <w:rsid w:val="00D712FB"/>
    <w:rsid w:val="00D71866"/>
    <w:rsid w:val="00D74B8D"/>
    <w:rsid w:val="00D74FBB"/>
    <w:rsid w:val="00D765FA"/>
    <w:rsid w:val="00D76A5D"/>
    <w:rsid w:val="00D76CBD"/>
    <w:rsid w:val="00D77600"/>
    <w:rsid w:val="00D807D5"/>
    <w:rsid w:val="00D8278E"/>
    <w:rsid w:val="00D833C7"/>
    <w:rsid w:val="00D83D65"/>
    <w:rsid w:val="00D84E60"/>
    <w:rsid w:val="00D84F69"/>
    <w:rsid w:val="00D85440"/>
    <w:rsid w:val="00D85500"/>
    <w:rsid w:val="00D85699"/>
    <w:rsid w:val="00D856AD"/>
    <w:rsid w:val="00D85C1B"/>
    <w:rsid w:val="00D8725B"/>
    <w:rsid w:val="00D8742A"/>
    <w:rsid w:val="00D87CC8"/>
    <w:rsid w:val="00D908C0"/>
    <w:rsid w:val="00D90B3F"/>
    <w:rsid w:val="00D910D2"/>
    <w:rsid w:val="00D9292A"/>
    <w:rsid w:val="00D933CA"/>
    <w:rsid w:val="00D94254"/>
    <w:rsid w:val="00D944EE"/>
    <w:rsid w:val="00D9511B"/>
    <w:rsid w:val="00D95150"/>
    <w:rsid w:val="00D962F8"/>
    <w:rsid w:val="00D96605"/>
    <w:rsid w:val="00D969E0"/>
    <w:rsid w:val="00D97892"/>
    <w:rsid w:val="00DA0B67"/>
    <w:rsid w:val="00DA1EAF"/>
    <w:rsid w:val="00DA3A4E"/>
    <w:rsid w:val="00DA3DC0"/>
    <w:rsid w:val="00DA514A"/>
    <w:rsid w:val="00DA5901"/>
    <w:rsid w:val="00DA5D5D"/>
    <w:rsid w:val="00DA7180"/>
    <w:rsid w:val="00DA7956"/>
    <w:rsid w:val="00DA7FA9"/>
    <w:rsid w:val="00DB0173"/>
    <w:rsid w:val="00DB039F"/>
    <w:rsid w:val="00DB04BF"/>
    <w:rsid w:val="00DB079E"/>
    <w:rsid w:val="00DB0FD9"/>
    <w:rsid w:val="00DB1393"/>
    <w:rsid w:val="00DB228D"/>
    <w:rsid w:val="00DB2AD9"/>
    <w:rsid w:val="00DB2AEC"/>
    <w:rsid w:val="00DB2D95"/>
    <w:rsid w:val="00DB35DE"/>
    <w:rsid w:val="00DB3CAB"/>
    <w:rsid w:val="00DB59D7"/>
    <w:rsid w:val="00DB5AF6"/>
    <w:rsid w:val="00DB7512"/>
    <w:rsid w:val="00DB7840"/>
    <w:rsid w:val="00DB7915"/>
    <w:rsid w:val="00DC0BD1"/>
    <w:rsid w:val="00DC0EE0"/>
    <w:rsid w:val="00DC2589"/>
    <w:rsid w:val="00DC5152"/>
    <w:rsid w:val="00DC5BAA"/>
    <w:rsid w:val="00DC6ACC"/>
    <w:rsid w:val="00DC6B41"/>
    <w:rsid w:val="00DC6EF0"/>
    <w:rsid w:val="00DC7B70"/>
    <w:rsid w:val="00DC7F25"/>
    <w:rsid w:val="00DD17EF"/>
    <w:rsid w:val="00DD1BF3"/>
    <w:rsid w:val="00DD3462"/>
    <w:rsid w:val="00DD3474"/>
    <w:rsid w:val="00DD37D8"/>
    <w:rsid w:val="00DD3D88"/>
    <w:rsid w:val="00DD45A6"/>
    <w:rsid w:val="00DD6540"/>
    <w:rsid w:val="00DD73CE"/>
    <w:rsid w:val="00DD75FD"/>
    <w:rsid w:val="00DD7CF4"/>
    <w:rsid w:val="00DE0525"/>
    <w:rsid w:val="00DE1DEF"/>
    <w:rsid w:val="00DE22BB"/>
    <w:rsid w:val="00DE3556"/>
    <w:rsid w:val="00DE3B93"/>
    <w:rsid w:val="00DE439E"/>
    <w:rsid w:val="00DE4937"/>
    <w:rsid w:val="00DE5631"/>
    <w:rsid w:val="00DE5EF1"/>
    <w:rsid w:val="00DE7C53"/>
    <w:rsid w:val="00DF099A"/>
    <w:rsid w:val="00DF0A24"/>
    <w:rsid w:val="00DF0E07"/>
    <w:rsid w:val="00DF1079"/>
    <w:rsid w:val="00DF1646"/>
    <w:rsid w:val="00DF2056"/>
    <w:rsid w:val="00DF237F"/>
    <w:rsid w:val="00DF2A51"/>
    <w:rsid w:val="00DF2ACD"/>
    <w:rsid w:val="00DF2DD5"/>
    <w:rsid w:val="00DF389D"/>
    <w:rsid w:val="00DF398B"/>
    <w:rsid w:val="00DF42D2"/>
    <w:rsid w:val="00DF4861"/>
    <w:rsid w:val="00DF5D29"/>
    <w:rsid w:val="00DF610B"/>
    <w:rsid w:val="00DF666D"/>
    <w:rsid w:val="00DF68F8"/>
    <w:rsid w:val="00DF6C1A"/>
    <w:rsid w:val="00DF7412"/>
    <w:rsid w:val="00DF786F"/>
    <w:rsid w:val="00E008C7"/>
    <w:rsid w:val="00E008FF"/>
    <w:rsid w:val="00E024A9"/>
    <w:rsid w:val="00E02665"/>
    <w:rsid w:val="00E03898"/>
    <w:rsid w:val="00E043CA"/>
    <w:rsid w:val="00E05079"/>
    <w:rsid w:val="00E05DDB"/>
    <w:rsid w:val="00E06110"/>
    <w:rsid w:val="00E0616B"/>
    <w:rsid w:val="00E06B1F"/>
    <w:rsid w:val="00E07194"/>
    <w:rsid w:val="00E072B8"/>
    <w:rsid w:val="00E07A52"/>
    <w:rsid w:val="00E12C36"/>
    <w:rsid w:val="00E12F54"/>
    <w:rsid w:val="00E13D93"/>
    <w:rsid w:val="00E152E6"/>
    <w:rsid w:val="00E15F2A"/>
    <w:rsid w:val="00E16AB6"/>
    <w:rsid w:val="00E16B93"/>
    <w:rsid w:val="00E17C0F"/>
    <w:rsid w:val="00E17EE8"/>
    <w:rsid w:val="00E20F1C"/>
    <w:rsid w:val="00E21AB7"/>
    <w:rsid w:val="00E2418F"/>
    <w:rsid w:val="00E24227"/>
    <w:rsid w:val="00E2597E"/>
    <w:rsid w:val="00E2751F"/>
    <w:rsid w:val="00E27604"/>
    <w:rsid w:val="00E304D8"/>
    <w:rsid w:val="00E30F29"/>
    <w:rsid w:val="00E31100"/>
    <w:rsid w:val="00E31844"/>
    <w:rsid w:val="00E31B04"/>
    <w:rsid w:val="00E32996"/>
    <w:rsid w:val="00E331E4"/>
    <w:rsid w:val="00E33796"/>
    <w:rsid w:val="00E33DCA"/>
    <w:rsid w:val="00E33EE8"/>
    <w:rsid w:val="00E34977"/>
    <w:rsid w:val="00E35019"/>
    <w:rsid w:val="00E35D3A"/>
    <w:rsid w:val="00E35F51"/>
    <w:rsid w:val="00E36332"/>
    <w:rsid w:val="00E37B90"/>
    <w:rsid w:val="00E40982"/>
    <w:rsid w:val="00E41541"/>
    <w:rsid w:val="00E422AB"/>
    <w:rsid w:val="00E431AC"/>
    <w:rsid w:val="00E438E1"/>
    <w:rsid w:val="00E442D5"/>
    <w:rsid w:val="00E44612"/>
    <w:rsid w:val="00E456C3"/>
    <w:rsid w:val="00E45C04"/>
    <w:rsid w:val="00E46885"/>
    <w:rsid w:val="00E46BCD"/>
    <w:rsid w:val="00E5014A"/>
    <w:rsid w:val="00E5022F"/>
    <w:rsid w:val="00E50902"/>
    <w:rsid w:val="00E50A30"/>
    <w:rsid w:val="00E50D1F"/>
    <w:rsid w:val="00E50E82"/>
    <w:rsid w:val="00E51519"/>
    <w:rsid w:val="00E52F6E"/>
    <w:rsid w:val="00E53789"/>
    <w:rsid w:val="00E53834"/>
    <w:rsid w:val="00E542E0"/>
    <w:rsid w:val="00E55245"/>
    <w:rsid w:val="00E55785"/>
    <w:rsid w:val="00E55894"/>
    <w:rsid w:val="00E55DAA"/>
    <w:rsid w:val="00E55E56"/>
    <w:rsid w:val="00E56113"/>
    <w:rsid w:val="00E56EDE"/>
    <w:rsid w:val="00E57611"/>
    <w:rsid w:val="00E6018C"/>
    <w:rsid w:val="00E606CD"/>
    <w:rsid w:val="00E61644"/>
    <w:rsid w:val="00E622B9"/>
    <w:rsid w:val="00E63065"/>
    <w:rsid w:val="00E648D8"/>
    <w:rsid w:val="00E64D15"/>
    <w:rsid w:val="00E65690"/>
    <w:rsid w:val="00E6599E"/>
    <w:rsid w:val="00E66D1A"/>
    <w:rsid w:val="00E66EFB"/>
    <w:rsid w:val="00E67E71"/>
    <w:rsid w:val="00E70543"/>
    <w:rsid w:val="00E71AC4"/>
    <w:rsid w:val="00E723C9"/>
    <w:rsid w:val="00E725D6"/>
    <w:rsid w:val="00E729BA"/>
    <w:rsid w:val="00E72C0C"/>
    <w:rsid w:val="00E72C4D"/>
    <w:rsid w:val="00E74466"/>
    <w:rsid w:val="00E76712"/>
    <w:rsid w:val="00E76C28"/>
    <w:rsid w:val="00E76C54"/>
    <w:rsid w:val="00E770C1"/>
    <w:rsid w:val="00E80443"/>
    <w:rsid w:val="00E80589"/>
    <w:rsid w:val="00E80F12"/>
    <w:rsid w:val="00E8112D"/>
    <w:rsid w:val="00E8137D"/>
    <w:rsid w:val="00E813FF"/>
    <w:rsid w:val="00E819A5"/>
    <w:rsid w:val="00E81C27"/>
    <w:rsid w:val="00E827B2"/>
    <w:rsid w:val="00E835CE"/>
    <w:rsid w:val="00E836C8"/>
    <w:rsid w:val="00E8384B"/>
    <w:rsid w:val="00E838A6"/>
    <w:rsid w:val="00E8467B"/>
    <w:rsid w:val="00E85480"/>
    <w:rsid w:val="00E928F5"/>
    <w:rsid w:val="00E92F9B"/>
    <w:rsid w:val="00E933E2"/>
    <w:rsid w:val="00E947A4"/>
    <w:rsid w:val="00E94FEF"/>
    <w:rsid w:val="00E95627"/>
    <w:rsid w:val="00E95E1C"/>
    <w:rsid w:val="00E95E37"/>
    <w:rsid w:val="00E96A5E"/>
    <w:rsid w:val="00E97007"/>
    <w:rsid w:val="00E9768C"/>
    <w:rsid w:val="00E97C91"/>
    <w:rsid w:val="00EA056F"/>
    <w:rsid w:val="00EA319C"/>
    <w:rsid w:val="00EA3E59"/>
    <w:rsid w:val="00EA4204"/>
    <w:rsid w:val="00EA4706"/>
    <w:rsid w:val="00EA4957"/>
    <w:rsid w:val="00EA4E9B"/>
    <w:rsid w:val="00EA533E"/>
    <w:rsid w:val="00EA5705"/>
    <w:rsid w:val="00EA5A24"/>
    <w:rsid w:val="00EB00FF"/>
    <w:rsid w:val="00EB0580"/>
    <w:rsid w:val="00EB0E7E"/>
    <w:rsid w:val="00EB116D"/>
    <w:rsid w:val="00EB1F2D"/>
    <w:rsid w:val="00EB2C9B"/>
    <w:rsid w:val="00EB325A"/>
    <w:rsid w:val="00EB433E"/>
    <w:rsid w:val="00EB5E71"/>
    <w:rsid w:val="00EB639B"/>
    <w:rsid w:val="00EB6FB6"/>
    <w:rsid w:val="00EB75DF"/>
    <w:rsid w:val="00EC0FD7"/>
    <w:rsid w:val="00EC179F"/>
    <w:rsid w:val="00EC374B"/>
    <w:rsid w:val="00EC3DAB"/>
    <w:rsid w:val="00EC3FD9"/>
    <w:rsid w:val="00EC4317"/>
    <w:rsid w:val="00EC46E4"/>
    <w:rsid w:val="00EC63C0"/>
    <w:rsid w:val="00EC6C41"/>
    <w:rsid w:val="00ED0278"/>
    <w:rsid w:val="00ED0B39"/>
    <w:rsid w:val="00ED0E8B"/>
    <w:rsid w:val="00ED1A59"/>
    <w:rsid w:val="00ED280D"/>
    <w:rsid w:val="00ED2DDA"/>
    <w:rsid w:val="00ED39A4"/>
    <w:rsid w:val="00ED4763"/>
    <w:rsid w:val="00ED501C"/>
    <w:rsid w:val="00ED5494"/>
    <w:rsid w:val="00ED5889"/>
    <w:rsid w:val="00ED6AEB"/>
    <w:rsid w:val="00ED7213"/>
    <w:rsid w:val="00ED78C7"/>
    <w:rsid w:val="00EE0280"/>
    <w:rsid w:val="00EE0E51"/>
    <w:rsid w:val="00EE2205"/>
    <w:rsid w:val="00EE3169"/>
    <w:rsid w:val="00EE38D5"/>
    <w:rsid w:val="00EE408F"/>
    <w:rsid w:val="00EE4E8E"/>
    <w:rsid w:val="00EE77C6"/>
    <w:rsid w:val="00EE7FA1"/>
    <w:rsid w:val="00EF0415"/>
    <w:rsid w:val="00EF15CB"/>
    <w:rsid w:val="00EF2038"/>
    <w:rsid w:val="00EF27BF"/>
    <w:rsid w:val="00EF30C0"/>
    <w:rsid w:val="00EF3575"/>
    <w:rsid w:val="00EF357F"/>
    <w:rsid w:val="00EF4399"/>
    <w:rsid w:val="00EF4513"/>
    <w:rsid w:val="00EF49B7"/>
    <w:rsid w:val="00EF4ECA"/>
    <w:rsid w:val="00EF5AF8"/>
    <w:rsid w:val="00EF5D0F"/>
    <w:rsid w:val="00EF61E8"/>
    <w:rsid w:val="00EF6D58"/>
    <w:rsid w:val="00EF7FB1"/>
    <w:rsid w:val="00F005E5"/>
    <w:rsid w:val="00F008F0"/>
    <w:rsid w:val="00F00B50"/>
    <w:rsid w:val="00F011F0"/>
    <w:rsid w:val="00F01B74"/>
    <w:rsid w:val="00F043A8"/>
    <w:rsid w:val="00F04419"/>
    <w:rsid w:val="00F04AE6"/>
    <w:rsid w:val="00F051AF"/>
    <w:rsid w:val="00F06427"/>
    <w:rsid w:val="00F076E8"/>
    <w:rsid w:val="00F100DD"/>
    <w:rsid w:val="00F108F9"/>
    <w:rsid w:val="00F11B37"/>
    <w:rsid w:val="00F124D5"/>
    <w:rsid w:val="00F13302"/>
    <w:rsid w:val="00F13C9B"/>
    <w:rsid w:val="00F143CF"/>
    <w:rsid w:val="00F14878"/>
    <w:rsid w:val="00F15068"/>
    <w:rsid w:val="00F15397"/>
    <w:rsid w:val="00F20A2F"/>
    <w:rsid w:val="00F2125F"/>
    <w:rsid w:val="00F21B21"/>
    <w:rsid w:val="00F21DBE"/>
    <w:rsid w:val="00F22CEB"/>
    <w:rsid w:val="00F233F7"/>
    <w:rsid w:val="00F25B9B"/>
    <w:rsid w:val="00F25BF9"/>
    <w:rsid w:val="00F26333"/>
    <w:rsid w:val="00F31BE6"/>
    <w:rsid w:val="00F31C36"/>
    <w:rsid w:val="00F32CEF"/>
    <w:rsid w:val="00F32E44"/>
    <w:rsid w:val="00F33129"/>
    <w:rsid w:val="00F338C8"/>
    <w:rsid w:val="00F33A8D"/>
    <w:rsid w:val="00F34C66"/>
    <w:rsid w:val="00F36313"/>
    <w:rsid w:val="00F37F10"/>
    <w:rsid w:val="00F41C45"/>
    <w:rsid w:val="00F42BDC"/>
    <w:rsid w:val="00F43E29"/>
    <w:rsid w:val="00F43F20"/>
    <w:rsid w:val="00F46096"/>
    <w:rsid w:val="00F463EB"/>
    <w:rsid w:val="00F473E3"/>
    <w:rsid w:val="00F508E8"/>
    <w:rsid w:val="00F50B33"/>
    <w:rsid w:val="00F51965"/>
    <w:rsid w:val="00F5448B"/>
    <w:rsid w:val="00F547A5"/>
    <w:rsid w:val="00F55652"/>
    <w:rsid w:val="00F56546"/>
    <w:rsid w:val="00F56727"/>
    <w:rsid w:val="00F574F8"/>
    <w:rsid w:val="00F5784F"/>
    <w:rsid w:val="00F57D94"/>
    <w:rsid w:val="00F6108D"/>
    <w:rsid w:val="00F618EF"/>
    <w:rsid w:val="00F6268E"/>
    <w:rsid w:val="00F64C81"/>
    <w:rsid w:val="00F65ECC"/>
    <w:rsid w:val="00F671BF"/>
    <w:rsid w:val="00F677D9"/>
    <w:rsid w:val="00F70439"/>
    <w:rsid w:val="00F71564"/>
    <w:rsid w:val="00F717DF"/>
    <w:rsid w:val="00F724F6"/>
    <w:rsid w:val="00F72D5B"/>
    <w:rsid w:val="00F74DD5"/>
    <w:rsid w:val="00F74F0E"/>
    <w:rsid w:val="00F767BB"/>
    <w:rsid w:val="00F769E8"/>
    <w:rsid w:val="00F77158"/>
    <w:rsid w:val="00F77DA0"/>
    <w:rsid w:val="00F813D4"/>
    <w:rsid w:val="00F81BF2"/>
    <w:rsid w:val="00F82237"/>
    <w:rsid w:val="00F824C3"/>
    <w:rsid w:val="00F831FC"/>
    <w:rsid w:val="00F84688"/>
    <w:rsid w:val="00F84800"/>
    <w:rsid w:val="00F853A9"/>
    <w:rsid w:val="00F9081B"/>
    <w:rsid w:val="00F90A02"/>
    <w:rsid w:val="00F90A34"/>
    <w:rsid w:val="00F90BB7"/>
    <w:rsid w:val="00F92B4D"/>
    <w:rsid w:val="00F93291"/>
    <w:rsid w:val="00F94A16"/>
    <w:rsid w:val="00F94F06"/>
    <w:rsid w:val="00F968C6"/>
    <w:rsid w:val="00F97211"/>
    <w:rsid w:val="00FA0A0F"/>
    <w:rsid w:val="00FA1301"/>
    <w:rsid w:val="00FA1DAA"/>
    <w:rsid w:val="00FA2234"/>
    <w:rsid w:val="00FA2255"/>
    <w:rsid w:val="00FA2402"/>
    <w:rsid w:val="00FA26FD"/>
    <w:rsid w:val="00FA27B0"/>
    <w:rsid w:val="00FA322E"/>
    <w:rsid w:val="00FA3B15"/>
    <w:rsid w:val="00FA6941"/>
    <w:rsid w:val="00FA6E97"/>
    <w:rsid w:val="00FA79D6"/>
    <w:rsid w:val="00FB006A"/>
    <w:rsid w:val="00FB0FF1"/>
    <w:rsid w:val="00FB1666"/>
    <w:rsid w:val="00FB238D"/>
    <w:rsid w:val="00FB30C8"/>
    <w:rsid w:val="00FB33EC"/>
    <w:rsid w:val="00FB369C"/>
    <w:rsid w:val="00FB37E4"/>
    <w:rsid w:val="00FB5A39"/>
    <w:rsid w:val="00FB678B"/>
    <w:rsid w:val="00FB6F81"/>
    <w:rsid w:val="00FB71B9"/>
    <w:rsid w:val="00FB734C"/>
    <w:rsid w:val="00FB772F"/>
    <w:rsid w:val="00FC0029"/>
    <w:rsid w:val="00FC4487"/>
    <w:rsid w:val="00FC4658"/>
    <w:rsid w:val="00FC4BCC"/>
    <w:rsid w:val="00FC5ACF"/>
    <w:rsid w:val="00FC62C1"/>
    <w:rsid w:val="00FC6741"/>
    <w:rsid w:val="00FD121D"/>
    <w:rsid w:val="00FD1346"/>
    <w:rsid w:val="00FD1CE0"/>
    <w:rsid w:val="00FD26B4"/>
    <w:rsid w:val="00FD344D"/>
    <w:rsid w:val="00FD4165"/>
    <w:rsid w:val="00FD61FF"/>
    <w:rsid w:val="00FD6B56"/>
    <w:rsid w:val="00FD7833"/>
    <w:rsid w:val="00FE095A"/>
    <w:rsid w:val="00FE0E85"/>
    <w:rsid w:val="00FE159B"/>
    <w:rsid w:val="00FE176C"/>
    <w:rsid w:val="00FE1941"/>
    <w:rsid w:val="00FE19EE"/>
    <w:rsid w:val="00FE2246"/>
    <w:rsid w:val="00FE2B27"/>
    <w:rsid w:val="00FE3B79"/>
    <w:rsid w:val="00FE4A7C"/>
    <w:rsid w:val="00FE59CE"/>
    <w:rsid w:val="00FE5A33"/>
    <w:rsid w:val="00FE702C"/>
    <w:rsid w:val="00FE7669"/>
    <w:rsid w:val="00FF0818"/>
    <w:rsid w:val="00FF0B69"/>
    <w:rsid w:val="00FF2B78"/>
    <w:rsid w:val="00FF3286"/>
    <w:rsid w:val="00FF37D2"/>
    <w:rsid w:val="00FF503F"/>
    <w:rsid w:val="00FF52F5"/>
    <w:rsid w:val="00FF5A00"/>
    <w:rsid w:val="00FF5B5A"/>
    <w:rsid w:val="00FF7C1C"/>
    <w:rsid w:val="00FF7F6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916AF5"/>
  <w15:docId w15:val="{B532D171-71AB-4D90-A72F-C1A92F7E6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5EBE"/>
    <w:rPr>
      <w:sz w:val="24"/>
      <w:szCs w:val="24"/>
    </w:rPr>
  </w:style>
  <w:style w:type="paragraph" w:styleId="Balk1">
    <w:name w:val="heading 1"/>
    <w:basedOn w:val="Normal"/>
    <w:next w:val="Normal"/>
    <w:link w:val="Balk1Char"/>
    <w:qFormat/>
    <w:rsid w:val="00884D88"/>
    <w:pPr>
      <w:keepNext/>
      <w:ind w:left="705"/>
      <w:outlineLvl w:val="0"/>
    </w:pPr>
    <w:rPr>
      <w:b/>
      <w:bCs/>
    </w:rPr>
  </w:style>
  <w:style w:type="paragraph" w:styleId="Balk2">
    <w:name w:val="heading 2"/>
    <w:basedOn w:val="Normal"/>
    <w:next w:val="Normal"/>
    <w:qFormat/>
    <w:rsid w:val="00884D88"/>
    <w:pPr>
      <w:keepNext/>
      <w:outlineLvl w:val="1"/>
    </w:pPr>
    <w:rPr>
      <w:b/>
      <w:bCs/>
    </w:rPr>
  </w:style>
  <w:style w:type="paragraph" w:styleId="Balk3">
    <w:name w:val="heading 3"/>
    <w:basedOn w:val="Normal"/>
    <w:next w:val="Normal"/>
    <w:link w:val="Balk3Char"/>
    <w:uiPriority w:val="9"/>
    <w:qFormat/>
    <w:rsid w:val="00884D88"/>
    <w:pPr>
      <w:keepNext/>
      <w:ind w:firstLine="540"/>
      <w:outlineLvl w:val="2"/>
    </w:pPr>
    <w:rPr>
      <w:b/>
      <w:bCs/>
    </w:rPr>
  </w:style>
  <w:style w:type="paragraph" w:styleId="Balk4">
    <w:name w:val="heading 4"/>
    <w:basedOn w:val="Normal"/>
    <w:next w:val="Normal"/>
    <w:link w:val="Balk4Char"/>
    <w:qFormat/>
    <w:rsid w:val="00884D88"/>
    <w:pPr>
      <w:keepNext/>
      <w:ind w:firstLine="708"/>
      <w:jc w:val="both"/>
      <w:outlineLvl w:val="3"/>
    </w:pPr>
    <w:rPr>
      <w:b/>
      <w:bCs/>
    </w:rPr>
  </w:style>
  <w:style w:type="paragraph" w:styleId="Balk9">
    <w:name w:val="heading 9"/>
    <w:next w:val="Normal"/>
    <w:link w:val="Balk9Char"/>
    <w:uiPriority w:val="9"/>
    <w:qFormat/>
    <w:rsid w:val="00C23DC6"/>
    <w:pPr>
      <w:spacing w:before="240" w:after="60"/>
      <w:outlineLvl w:val="8"/>
    </w:pPr>
    <w:rPr>
      <w:rFonts w:ascii="Cambria" w:hAnsi="Cambr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9Char">
    <w:name w:val="Başlık 9 Char"/>
    <w:link w:val="Balk9"/>
    <w:uiPriority w:val="9"/>
    <w:rsid w:val="00C23DC6"/>
    <w:rPr>
      <w:rFonts w:ascii="Cambria" w:hAnsi="Cambria"/>
      <w:sz w:val="22"/>
      <w:szCs w:val="22"/>
    </w:rPr>
  </w:style>
  <w:style w:type="paragraph" w:styleId="KonuBal">
    <w:name w:val="Title"/>
    <w:basedOn w:val="Normal"/>
    <w:qFormat/>
    <w:rsid w:val="00884D88"/>
    <w:pPr>
      <w:jc w:val="center"/>
    </w:pPr>
    <w:rPr>
      <w:b/>
      <w:bCs/>
    </w:rPr>
  </w:style>
  <w:style w:type="paragraph" w:styleId="GvdeMetni">
    <w:name w:val="Body Text"/>
    <w:basedOn w:val="Normal"/>
    <w:link w:val="GvdeMetniChar"/>
    <w:rsid w:val="00884D88"/>
    <w:pPr>
      <w:jc w:val="both"/>
    </w:pPr>
  </w:style>
  <w:style w:type="paragraph" w:styleId="DipnotMetni">
    <w:name w:val="footnote text"/>
    <w:aliases w:val="Dipnot Metni Char Char Char,Dipnot Metni Char Char"/>
    <w:basedOn w:val="Normal"/>
    <w:link w:val="DipnotMetniChar"/>
    <w:semiHidden/>
    <w:rsid w:val="00884D88"/>
    <w:rPr>
      <w:sz w:val="20"/>
      <w:szCs w:val="20"/>
    </w:rPr>
  </w:style>
  <w:style w:type="paragraph" w:styleId="GvdeMetni2">
    <w:name w:val="Body Text 2"/>
    <w:basedOn w:val="Normal"/>
    <w:link w:val="GvdeMetni2Char"/>
    <w:rsid w:val="00884D88"/>
    <w:pPr>
      <w:jc w:val="both"/>
    </w:pPr>
    <w:rPr>
      <w:b/>
      <w:bCs/>
    </w:rPr>
  </w:style>
  <w:style w:type="character" w:styleId="DipnotBavurusu">
    <w:name w:val="footnote reference"/>
    <w:semiHidden/>
    <w:rsid w:val="00884D88"/>
    <w:rPr>
      <w:vertAlign w:val="superscript"/>
    </w:rPr>
  </w:style>
  <w:style w:type="paragraph" w:styleId="Altyaz">
    <w:name w:val="Subtitle"/>
    <w:basedOn w:val="Normal"/>
    <w:link w:val="AltyazChar"/>
    <w:qFormat/>
    <w:rsid w:val="00884D88"/>
    <w:pPr>
      <w:ind w:firstLine="708"/>
    </w:pPr>
    <w:rPr>
      <w:b/>
      <w:bCs/>
    </w:rPr>
  </w:style>
  <w:style w:type="paragraph" w:styleId="GvdeMetniGirintisi3">
    <w:name w:val="Body Text Indent 3"/>
    <w:basedOn w:val="Normal"/>
    <w:link w:val="GvdeMetniGirintisi3Char"/>
    <w:rsid w:val="00884D88"/>
    <w:pPr>
      <w:ind w:firstLine="708"/>
      <w:jc w:val="both"/>
    </w:pPr>
  </w:style>
  <w:style w:type="paragraph" w:styleId="GvdeMetniGirintisi2">
    <w:name w:val="Body Text Indent 2"/>
    <w:basedOn w:val="Normal"/>
    <w:link w:val="GvdeMetniGirintisi2Char"/>
    <w:rsid w:val="00884D88"/>
    <w:pPr>
      <w:ind w:firstLine="708"/>
      <w:jc w:val="both"/>
    </w:pPr>
    <w:rPr>
      <w:u w:val="single"/>
    </w:rPr>
  </w:style>
  <w:style w:type="paragraph" w:styleId="NormalWeb">
    <w:name w:val="Normal (Web)"/>
    <w:basedOn w:val="Normal"/>
    <w:uiPriority w:val="99"/>
    <w:rsid w:val="00884D88"/>
    <w:pPr>
      <w:spacing w:before="100" w:beforeAutospacing="1" w:after="100" w:afterAutospacing="1"/>
    </w:pPr>
    <w:rPr>
      <w:rFonts w:ascii="Arial Unicode MS" w:eastAsia="Arial Unicode MS" w:hAnsi="Arial Unicode MS" w:cs="Arial Unicode MS"/>
    </w:rPr>
  </w:style>
  <w:style w:type="character" w:styleId="AklamaBavurusu">
    <w:name w:val="annotation reference"/>
    <w:rsid w:val="00801A86"/>
    <w:rPr>
      <w:sz w:val="16"/>
      <w:szCs w:val="16"/>
    </w:rPr>
  </w:style>
  <w:style w:type="paragraph" w:styleId="AklamaMetni">
    <w:name w:val="annotation text"/>
    <w:basedOn w:val="Normal"/>
    <w:link w:val="AklamaMetniChar"/>
    <w:rsid w:val="00801A86"/>
    <w:rPr>
      <w:sz w:val="20"/>
      <w:szCs w:val="20"/>
    </w:rPr>
  </w:style>
  <w:style w:type="paragraph" w:styleId="AklamaKonusu">
    <w:name w:val="annotation subject"/>
    <w:basedOn w:val="AklamaMetni"/>
    <w:next w:val="AklamaMetni"/>
    <w:link w:val="AklamaKonusuChar"/>
    <w:uiPriority w:val="99"/>
    <w:semiHidden/>
    <w:rsid w:val="00801A86"/>
    <w:rPr>
      <w:b/>
      <w:bCs/>
    </w:rPr>
  </w:style>
  <w:style w:type="paragraph" w:styleId="BalonMetni">
    <w:name w:val="Balloon Text"/>
    <w:basedOn w:val="Normal"/>
    <w:link w:val="BalonMetniChar"/>
    <w:uiPriority w:val="99"/>
    <w:semiHidden/>
    <w:rsid w:val="00801A86"/>
    <w:rPr>
      <w:rFonts w:ascii="Tahoma" w:hAnsi="Tahoma" w:cs="Tahoma"/>
      <w:sz w:val="16"/>
      <w:szCs w:val="16"/>
    </w:rPr>
  </w:style>
  <w:style w:type="paragraph" w:styleId="SonNotMetni">
    <w:name w:val="endnote text"/>
    <w:basedOn w:val="Normal"/>
    <w:semiHidden/>
    <w:rsid w:val="00D46AFC"/>
    <w:rPr>
      <w:sz w:val="20"/>
      <w:szCs w:val="20"/>
    </w:rPr>
  </w:style>
  <w:style w:type="character" w:styleId="SonNotBavurusu">
    <w:name w:val="endnote reference"/>
    <w:semiHidden/>
    <w:rsid w:val="00D46AFC"/>
    <w:rPr>
      <w:vertAlign w:val="superscript"/>
    </w:rPr>
  </w:style>
  <w:style w:type="paragraph" w:styleId="AltBilgi">
    <w:name w:val="footer"/>
    <w:basedOn w:val="Normal"/>
    <w:link w:val="AltBilgiChar"/>
    <w:uiPriority w:val="99"/>
    <w:rsid w:val="005F46EB"/>
    <w:pPr>
      <w:tabs>
        <w:tab w:val="center" w:pos="4536"/>
        <w:tab w:val="right" w:pos="9072"/>
      </w:tabs>
    </w:pPr>
  </w:style>
  <w:style w:type="character" w:styleId="SayfaNumaras">
    <w:name w:val="page number"/>
    <w:basedOn w:val="VarsaylanParagrafYazTipi"/>
    <w:rsid w:val="005F46EB"/>
  </w:style>
  <w:style w:type="character" w:customStyle="1" w:styleId="normal1">
    <w:name w:val="normal1"/>
    <w:basedOn w:val="VarsaylanParagrafYazTipi"/>
    <w:rsid w:val="00FF2B78"/>
  </w:style>
  <w:style w:type="paragraph" w:styleId="stBilgi">
    <w:name w:val="header"/>
    <w:basedOn w:val="Normal"/>
    <w:link w:val="stBilgiChar"/>
    <w:uiPriority w:val="99"/>
    <w:rsid w:val="00ED0B39"/>
    <w:pPr>
      <w:tabs>
        <w:tab w:val="center" w:pos="4536"/>
        <w:tab w:val="right" w:pos="9072"/>
      </w:tabs>
    </w:pPr>
  </w:style>
  <w:style w:type="paragraph" w:customStyle="1" w:styleId="3-NormalYaz">
    <w:name w:val="3-Normal Yazı"/>
    <w:rsid w:val="00705A19"/>
    <w:pPr>
      <w:tabs>
        <w:tab w:val="left" w:pos="566"/>
      </w:tabs>
      <w:jc w:val="both"/>
    </w:pPr>
    <w:rPr>
      <w:sz w:val="19"/>
      <w:lang w:eastAsia="en-US"/>
    </w:rPr>
  </w:style>
  <w:style w:type="paragraph" w:customStyle="1" w:styleId="GvdeMetni21">
    <w:name w:val="Gövde Metni 21"/>
    <w:basedOn w:val="Normal"/>
    <w:rsid w:val="00267505"/>
    <w:pPr>
      <w:overflowPunct w:val="0"/>
      <w:autoSpaceDE w:val="0"/>
      <w:autoSpaceDN w:val="0"/>
      <w:adjustRightInd w:val="0"/>
      <w:jc w:val="both"/>
      <w:textAlignment w:val="baseline"/>
    </w:pPr>
    <w:rPr>
      <w:b/>
      <w:szCs w:val="20"/>
    </w:rPr>
  </w:style>
  <w:style w:type="table" w:styleId="TabloKlavuzu">
    <w:name w:val="Table Grid"/>
    <w:basedOn w:val="NormalTablo"/>
    <w:rsid w:val="009C7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rsid w:val="002A1AC3"/>
    <w:pPr>
      <w:spacing w:after="120"/>
      <w:ind w:left="283"/>
    </w:pPr>
  </w:style>
  <w:style w:type="paragraph" w:customStyle="1" w:styleId="BodyText21">
    <w:name w:val="Body Text 21"/>
    <w:basedOn w:val="Normal"/>
    <w:rsid w:val="001E5615"/>
    <w:pPr>
      <w:overflowPunct w:val="0"/>
      <w:autoSpaceDE w:val="0"/>
      <w:autoSpaceDN w:val="0"/>
      <w:adjustRightInd w:val="0"/>
      <w:jc w:val="both"/>
      <w:textAlignment w:val="baseline"/>
    </w:pPr>
    <w:rPr>
      <w:szCs w:val="20"/>
    </w:rPr>
  </w:style>
  <w:style w:type="paragraph" w:styleId="ListeParagraf">
    <w:name w:val="List Paragraph"/>
    <w:basedOn w:val="Normal"/>
    <w:link w:val="ListeParagrafChar"/>
    <w:uiPriority w:val="34"/>
    <w:qFormat/>
    <w:rsid w:val="001E5615"/>
    <w:pPr>
      <w:ind w:left="720"/>
      <w:contextualSpacing/>
    </w:pPr>
    <w:rPr>
      <w:rFonts w:ascii="HumstSlab712 BT" w:hAnsi="HumstSlab712 BT"/>
      <w:szCs w:val="20"/>
    </w:rPr>
  </w:style>
  <w:style w:type="paragraph" w:styleId="ResimYazs">
    <w:name w:val="caption"/>
    <w:basedOn w:val="Normal"/>
    <w:next w:val="Normal"/>
    <w:qFormat/>
    <w:rsid w:val="00796F14"/>
    <w:rPr>
      <w:b/>
      <w:bCs/>
      <w:sz w:val="20"/>
      <w:szCs w:val="20"/>
    </w:rPr>
  </w:style>
  <w:style w:type="paragraph" w:customStyle="1" w:styleId="maddebasl0">
    <w:name w:val="maddebasl0"/>
    <w:basedOn w:val="Normal"/>
    <w:rsid w:val="00256B99"/>
    <w:pPr>
      <w:spacing w:before="100" w:beforeAutospacing="1" w:after="100" w:afterAutospacing="1"/>
    </w:pPr>
  </w:style>
  <w:style w:type="paragraph" w:styleId="AralkYok">
    <w:name w:val="No Spacing"/>
    <w:link w:val="AralkYokChar"/>
    <w:uiPriority w:val="1"/>
    <w:qFormat/>
    <w:rsid w:val="00042C73"/>
    <w:rPr>
      <w:rFonts w:ascii="Calibri" w:hAnsi="Calibri"/>
      <w:sz w:val="22"/>
      <w:szCs w:val="22"/>
      <w:lang w:eastAsia="en-US"/>
    </w:rPr>
  </w:style>
  <w:style w:type="character" w:customStyle="1" w:styleId="AralkYokChar">
    <w:name w:val="Aralık Yok Char"/>
    <w:link w:val="AralkYok"/>
    <w:uiPriority w:val="1"/>
    <w:rsid w:val="00042C73"/>
    <w:rPr>
      <w:rFonts w:ascii="Calibri" w:hAnsi="Calibri"/>
      <w:sz w:val="22"/>
      <w:szCs w:val="22"/>
      <w:lang w:val="tr-TR" w:eastAsia="en-US" w:bidi="ar-SA"/>
    </w:rPr>
  </w:style>
  <w:style w:type="character" w:customStyle="1" w:styleId="stBilgiChar">
    <w:name w:val="Üst Bilgi Char"/>
    <w:link w:val="stBilgi"/>
    <w:uiPriority w:val="99"/>
    <w:rsid w:val="00042C73"/>
    <w:rPr>
      <w:sz w:val="24"/>
      <w:szCs w:val="24"/>
    </w:rPr>
  </w:style>
  <w:style w:type="character" w:customStyle="1" w:styleId="AltBilgiChar">
    <w:name w:val="Alt Bilgi Char"/>
    <w:link w:val="AltBilgi"/>
    <w:uiPriority w:val="99"/>
    <w:rsid w:val="00042C73"/>
    <w:rPr>
      <w:sz w:val="24"/>
      <w:szCs w:val="24"/>
    </w:rPr>
  </w:style>
  <w:style w:type="character" w:customStyle="1" w:styleId="GvdeMetniChar">
    <w:name w:val="Gövde Metni Char"/>
    <w:link w:val="GvdeMetni"/>
    <w:rsid w:val="004E6BF2"/>
    <w:rPr>
      <w:sz w:val="24"/>
      <w:szCs w:val="24"/>
    </w:rPr>
  </w:style>
  <w:style w:type="paragraph" w:customStyle="1" w:styleId="Normal3">
    <w:name w:val="Normal3"/>
    <w:basedOn w:val="Normal"/>
    <w:rsid w:val="004E6BF2"/>
    <w:pPr>
      <w:ind w:left="567" w:hanging="567"/>
      <w:jc w:val="both"/>
    </w:pPr>
    <w:rPr>
      <w:rFonts w:ascii="Arial" w:hAnsi="Arial"/>
      <w:b/>
      <w:sz w:val="20"/>
      <w:szCs w:val="20"/>
      <w:lang w:val="en-GB"/>
    </w:rPr>
  </w:style>
  <w:style w:type="character" w:customStyle="1" w:styleId="Balk1Char">
    <w:name w:val="Başlık 1 Char"/>
    <w:link w:val="Balk1"/>
    <w:rsid w:val="00D56AF6"/>
    <w:rPr>
      <w:b/>
      <w:bCs/>
      <w:sz w:val="24"/>
      <w:szCs w:val="24"/>
    </w:rPr>
  </w:style>
  <w:style w:type="paragraph" w:customStyle="1" w:styleId="GvdeMetni210">
    <w:name w:val="Gövde Metni 21"/>
    <w:basedOn w:val="Normal"/>
    <w:rsid w:val="008662AF"/>
    <w:pPr>
      <w:overflowPunct w:val="0"/>
      <w:autoSpaceDE w:val="0"/>
      <w:autoSpaceDN w:val="0"/>
      <w:adjustRightInd w:val="0"/>
      <w:jc w:val="both"/>
      <w:textAlignment w:val="baseline"/>
    </w:pPr>
    <w:rPr>
      <w:b/>
      <w:szCs w:val="20"/>
    </w:rPr>
  </w:style>
  <w:style w:type="paragraph" w:customStyle="1" w:styleId="GvdeMetniGirintisi32">
    <w:name w:val="Gövde Metni Girintisi 32"/>
    <w:basedOn w:val="Normal"/>
    <w:rsid w:val="008662AF"/>
    <w:pPr>
      <w:suppressAutoHyphens/>
      <w:overflowPunct w:val="0"/>
      <w:autoSpaceDE w:val="0"/>
      <w:ind w:firstLine="708"/>
      <w:jc w:val="both"/>
      <w:textAlignment w:val="baseline"/>
    </w:pPr>
    <w:rPr>
      <w:szCs w:val="20"/>
      <w:lang w:eastAsia="ar-SA"/>
    </w:rPr>
  </w:style>
  <w:style w:type="character" w:customStyle="1" w:styleId="GvdeMetniGirintisi3Char">
    <w:name w:val="Gövde Metni Girintisi 3 Char"/>
    <w:link w:val="GvdeMetniGirintisi3"/>
    <w:rsid w:val="008662AF"/>
    <w:rPr>
      <w:sz w:val="24"/>
      <w:szCs w:val="24"/>
    </w:rPr>
  </w:style>
  <w:style w:type="character" w:customStyle="1" w:styleId="GvdeMetni2Char">
    <w:name w:val="Gövde Metni 2 Char"/>
    <w:link w:val="GvdeMetni2"/>
    <w:rsid w:val="008662AF"/>
    <w:rPr>
      <w:b/>
      <w:bCs/>
      <w:sz w:val="24"/>
      <w:szCs w:val="24"/>
    </w:rPr>
  </w:style>
  <w:style w:type="character" w:customStyle="1" w:styleId="GvdeMetniGirintisi2Char">
    <w:name w:val="Gövde Metni Girintisi 2 Char"/>
    <w:link w:val="GvdeMetniGirintisi2"/>
    <w:rsid w:val="009A2715"/>
    <w:rPr>
      <w:sz w:val="24"/>
      <w:szCs w:val="24"/>
      <w:u w:val="single"/>
    </w:rPr>
  </w:style>
  <w:style w:type="character" w:customStyle="1" w:styleId="Balk4Char">
    <w:name w:val="Başlık 4 Char"/>
    <w:link w:val="Balk4"/>
    <w:rsid w:val="009A2715"/>
    <w:rPr>
      <w:b/>
      <w:bCs/>
      <w:sz w:val="24"/>
      <w:szCs w:val="24"/>
    </w:rPr>
  </w:style>
  <w:style w:type="character" w:customStyle="1" w:styleId="DipnotMetniChar">
    <w:name w:val="Dipnot Metni Char"/>
    <w:aliases w:val="Dipnot Metni Char Char Char Char,Dipnot Metni Char Char Char1"/>
    <w:basedOn w:val="VarsaylanParagrafYazTipi"/>
    <w:link w:val="DipnotMetni"/>
    <w:semiHidden/>
    <w:rsid w:val="009A2715"/>
  </w:style>
  <w:style w:type="character" w:styleId="Kpr">
    <w:name w:val="Hyperlink"/>
    <w:rsid w:val="00235A51"/>
    <w:rPr>
      <w:color w:val="0000FF"/>
      <w:u w:val="single"/>
    </w:rPr>
  </w:style>
  <w:style w:type="character" w:customStyle="1" w:styleId="AltyazChar">
    <w:name w:val="Altyazı Char"/>
    <w:link w:val="Altyaz"/>
    <w:rsid w:val="005572C1"/>
    <w:rPr>
      <w:b/>
      <w:bCs/>
      <w:sz w:val="24"/>
      <w:szCs w:val="24"/>
    </w:rPr>
  </w:style>
  <w:style w:type="paragraph" w:customStyle="1" w:styleId="Default">
    <w:name w:val="Default"/>
    <w:rsid w:val="004347D4"/>
    <w:pPr>
      <w:autoSpaceDE w:val="0"/>
      <w:autoSpaceDN w:val="0"/>
      <w:adjustRightInd w:val="0"/>
    </w:pPr>
    <w:rPr>
      <w:color w:val="000000"/>
      <w:sz w:val="24"/>
      <w:szCs w:val="24"/>
    </w:rPr>
  </w:style>
  <w:style w:type="character" w:customStyle="1" w:styleId="AklamaMetniChar">
    <w:name w:val="Açıklama Metni Char"/>
    <w:basedOn w:val="VarsaylanParagrafYazTipi"/>
    <w:link w:val="AklamaMetni"/>
    <w:rsid w:val="00D21D04"/>
  </w:style>
  <w:style w:type="paragraph" w:styleId="Dzeltme">
    <w:name w:val="Revision"/>
    <w:hidden/>
    <w:uiPriority w:val="99"/>
    <w:semiHidden/>
    <w:rsid w:val="005F6ADA"/>
    <w:rPr>
      <w:sz w:val="24"/>
      <w:szCs w:val="24"/>
    </w:rPr>
  </w:style>
  <w:style w:type="character" w:customStyle="1" w:styleId="BalonMetniChar">
    <w:name w:val="Balon Metni Char"/>
    <w:link w:val="BalonMetni"/>
    <w:uiPriority w:val="99"/>
    <w:semiHidden/>
    <w:rsid w:val="005A11CB"/>
    <w:rPr>
      <w:rFonts w:ascii="Tahoma" w:hAnsi="Tahoma" w:cs="Tahoma"/>
      <w:sz w:val="16"/>
      <w:szCs w:val="16"/>
    </w:rPr>
  </w:style>
  <w:style w:type="character" w:customStyle="1" w:styleId="Balk3Char">
    <w:name w:val="Başlık 3 Char"/>
    <w:link w:val="Balk3"/>
    <w:uiPriority w:val="9"/>
    <w:rsid w:val="005A11CB"/>
    <w:rPr>
      <w:b/>
      <w:bCs/>
      <w:sz w:val="24"/>
      <w:szCs w:val="24"/>
    </w:rPr>
  </w:style>
  <w:style w:type="character" w:customStyle="1" w:styleId="AklamaKonusuChar">
    <w:name w:val="Açıklama Konusu Char"/>
    <w:link w:val="AklamaKonusu"/>
    <w:uiPriority w:val="99"/>
    <w:semiHidden/>
    <w:rsid w:val="005A11CB"/>
    <w:rPr>
      <w:b/>
      <w:bCs/>
    </w:rPr>
  </w:style>
  <w:style w:type="character" w:customStyle="1" w:styleId="ListeParagrafChar">
    <w:name w:val="Liste Paragraf Char"/>
    <w:link w:val="ListeParagraf"/>
    <w:uiPriority w:val="34"/>
    <w:locked/>
    <w:rsid w:val="005A11CB"/>
    <w:rPr>
      <w:rFonts w:ascii="HumstSlab712 BT" w:hAnsi="HumstSlab712 BT"/>
      <w:sz w:val="24"/>
    </w:rPr>
  </w:style>
  <w:style w:type="character" w:customStyle="1" w:styleId="UnresolvedMention1">
    <w:name w:val="Unresolved Mention1"/>
    <w:basedOn w:val="VarsaylanParagrafYazTipi"/>
    <w:uiPriority w:val="99"/>
    <w:semiHidden/>
    <w:unhideWhenUsed/>
    <w:rsid w:val="00B7473E"/>
    <w:rPr>
      <w:color w:val="605E5C"/>
      <w:shd w:val="clear" w:color="auto" w:fill="E1DFDD"/>
    </w:rPr>
  </w:style>
  <w:style w:type="character" w:styleId="zmlenmeyenBahsetme">
    <w:name w:val="Unresolved Mention"/>
    <w:basedOn w:val="VarsaylanParagrafYazTipi"/>
    <w:uiPriority w:val="99"/>
    <w:semiHidden/>
    <w:unhideWhenUsed/>
    <w:rsid w:val="00803F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2957">
      <w:bodyDiv w:val="1"/>
      <w:marLeft w:val="0"/>
      <w:marRight w:val="0"/>
      <w:marTop w:val="0"/>
      <w:marBottom w:val="0"/>
      <w:divBdr>
        <w:top w:val="none" w:sz="0" w:space="0" w:color="auto"/>
        <w:left w:val="none" w:sz="0" w:space="0" w:color="auto"/>
        <w:bottom w:val="none" w:sz="0" w:space="0" w:color="auto"/>
        <w:right w:val="none" w:sz="0" w:space="0" w:color="auto"/>
      </w:divBdr>
    </w:div>
    <w:div w:id="121071581">
      <w:bodyDiv w:val="1"/>
      <w:marLeft w:val="0"/>
      <w:marRight w:val="0"/>
      <w:marTop w:val="0"/>
      <w:marBottom w:val="0"/>
      <w:divBdr>
        <w:top w:val="none" w:sz="0" w:space="0" w:color="auto"/>
        <w:left w:val="none" w:sz="0" w:space="0" w:color="auto"/>
        <w:bottom w:val="none" w:sz="0" w:space="0" w:color="auto"/>
        <w:right w:val="none" w:sz="0" w:space="0" w:color="auto"/>
      </w:divBdr>
    </w:div>
    <w:div w:id="240524867">
      <w:bodyDiv w:val="1"/>
      <w:marLeft w:val="0"/>
      <w:marRight w:val="0"/>
      <w:marTop w:val="0"/>
      <w:marBottom w:val="0"/>
      <w:divBdr>
        <w:top w:val="none" w:sz="0" w:space="0" w:color="auto"/>
        <w:left w:val="none" w:sz="0" w:space="0" w:color="auto"/>
        <w:bottom w:val="none" w:sz="0" w:space="0" w:color="auto"/>
        <w:right w:val="none" w:sz="0" w:space="0" w:color="auto"/>
      </w:divBdr>
    </w:div>
    <w:div w:id="269969989">
      <w:bodyDiv w:val="1"/>
      <w:marLeft w:val="0"/>
      <w:marRight w:val="0"/>
      <w:marTop w:val="0"/>
      <w:marBottom w:val="0"/>
      <w:divBdr>
        <w:top w:val="none" w:sz="0" w:space="0" w:color="auto"/>
        <w:left w:val="none" w:sz="0" w:space="0" w:color="auto"/>
        <w:bottom w:val="none" w:sz="0" w:space="0" w:color="auto"/>
        <w:right w:val="none" w:sz="0" w:space="0" w:color="auto"/>
      </w:divBdr>
    </w:div>
    <w:div w:id="347365852">
      <w:bodyDiv w:val="1"/>
      <w:marLeft w:val="0"/>
      <w:marRight w:val="0"/>
      <w:marTop w:val="0"/>
      <w:marBottom w:val="0"/>
      <w:divBdr>
        <w:top w:val="none" w:sz="0" w:space="0" w:color="auto"/>
        <w:left w:val="none" w:sz="0" w:space="0" w:color="auto"/>
        <w:bottom w:val="none" w:sz="0" w:space="0" w:color="auto"/>
        <w:right w:val="none" w:sz="0" w:space="0" w:color="auto"/>
      </w:divBdr>
    </w:div>
    <w:div w:id="351539930">
      <w:bodyDiv w:val="1"/>
      <w:marLeft w:val="0"/>
      <w:marRight w:val="0"/>
      <w:marTop w:val="0"/>
      <w:marBottom w:val="0"/>
      <w:divBdr>
        <w:top w:val="none" w:sz="0" w:space="0" w:color="auto"/>
        <w:left w:val="none" w:sz="0" w:space="0" w:color="auto"/>
        <w:bottom w:val="none" w:sz="0" w:space="0" w:color="auto"/>
        <w:right w:val="none" w:sz="0" w:space="0" w:color="auto"/>
      </w:divBdr>
    </w:div>
    <w:div w:id="365329316">
      <w:bodyDiv w:val="1"/>
      <w:marLeft w:val="0"/>
      <w:marRight w:val="0"/>
      <w:marTop w:val="0"/>
      <w:marBottom w:val="0"/>
      <w:divBdr>
        <w:top w:val="none" w:sz="0" w:space="0" w:color="auto"/>
        <w:left w:val="none" w:sz="0" w:space="0" w:color="auto"/>
        <w:bottom w:val="none" w:sz="0" w:space="0" w:color="auto"/>
        <w:right w:val="none" w:sz="0" w:space="0" w:color="auto"/>
      </w:divBdr>
    </w:div>
    <w:div w:id="440733486">
      <w:bodyDiv w:val="1"/>
      <w:marLeft w:val="0"/>
      <w:marRight w:val="0"/>
      <w:marTop w:val="0"/>
      <w:marBottom w:val="0"/>
      <w:divBdr>
        <w:top w:val="none" w:sz="0" w:space="0" w:color="auto"/>
        <w:left w:val="none" w:sz="0" w:space="0" w:color="auto"/>
        <w:bottom w:val="none" w:sz="0" w:space="0" w:color="auto"/>
        <w:right w:val="none" w:sz="0" w:space="0" w:color="auto"/>
      </w:divBdr>
    </w:div>
    <w:div w:id="441339183">
      <w:bodyDiv w:val="1"/>
      <w:marLeft w:val="0"/>
      <w:marRight w:val="0"/>
      <w:marTop w:val="0"/>
      <w:marBottom w:val="0"/>
      <w:divBdr>
        <w:top w:val="none" w:sz="0" w:space="0" w:color="auto"/>
        <w:left w:val="none" w:sz="0" w:space="0" w:color="auto"/>
        <w:bottom w:val="none" w:sz="0" w:space="0" w:color="auto"/>
        <w:right w:val="none" w:sz="0" w:space="0" w:color="auto"/>
      </w:divBdr>
    </w:div>
    <w:div w:id="454642173">
      <w:bodyDiv w:val="1"/>
      <w:marLeft w:val="0"/>
      <w:marRight w:val="0"/>
      <w:marTop w:val="0"/>
      <w:marBottom w:val="0"/>
      <w:divBdr>
        <w:top w:val="none" w:sz="0" w:space="0" w:color="auto"/>
        <w:left w:val="none" w:sz="0" w:space="0" w:color="auto"/>
        <w:bottom w:val="none" w:sz="0" w:space="0" w:color="auto"/>
        <w:right w:val="none" w:sz="0" w:space="0" w:color="auto"/>
      </w:divBdr>
    </w:div>
    <w:div w:id="604313700">
      <w:bodyDiv w:val="1"/>
      <w:marLeft w:val="0"/>
      <w:marRight w:val="0"/>
      <w:marTop w:val="0"/>
      <w:marBottom w:val="0"/>
      <w:divBdr>
        <w:top w:val="none" w:sz="0" w:space="0" w:color="auto"/>
        <w:left w:val="none" w:sz="0" w:space="0" w:color="auto"/>
        <w:bottom w:val="none" w:sz="0" w:space="0" w:color="auto"/>
        <w:right w:val="none" w:sz="0" w:space="0" w:color="auto"/>
      </w:divBdr>
      <w:divsChild>
        <w:div w:id="472796820">
          <w:marLeft w:val="0"/>
          <w:marRight w:val="0"/>
          <w:marTop w:val="0"/>
          <w:marBottom w:val="0"/>
          <w:divBdr>
            <w:top w:val="none" w:sz="0" w:space="0" w:color="auto"/>
            <w:left w:val="none" w:sz="0" w:space="0" w:color="auto"/>
            <w:bottom w:val="none" w:sz="0" w:space="0" w:color="auto"/>
            <w:right w:val="none" w:sz="0" w:space="0" w:color="auto"/>
          </w:divBdr>
        </w:div>
      </w:divsChild>
    </w:div>
    <w:div w:id="623849475">
      <w:bodyDiv w:val="1"/>
      <w:marLeft w:val="0"/>
      <w:marRight w:val="0"/>
      <w:marTop w:val="0"/>
      <w:marBottom w:val="0"/>
      <w:divBdr>
        <w:top w:val="none" w:sz="0" w:space="0" w:color="auto"/>
        <w:left w:val="none" w:sz="0" w:space="0" w:color="auto"/>
        <w:bottom w:val="none" w:sz="0" w:space="0" w:color="auto"/>
        <w:right w:val="none" w:sz="0" w:space="0" w:color="auto"/>
      </w:divBdr>
    </w:div>
    <w:div w:id="660698968">
      <w:bodyDiv w:val="1"/>
      <w:marLeft w:val="0"/>
      <w:marRight w:val="0"/>
      <w:marTop w:val="0"/>
      <w:marBottom w:val="0"/>
      <w:divBdr>
        <w:top w:val="none" w:sz="0" w:space="0" w:color="auto"/>
        <w:left w:val="none" w:sz="0" w:space="0" w:color="auto"/>
        <w:bottom w:val="none" w:sz="0" w:space="0" w:color="auto"/>
        <w:right w:val="none" w:sz="0" w:space="0" w:color="auto"/>
      </w:divBdr>
    </w:div>
    <w:div w:id="708654117">
      <w:bodyDiv w:val="1"/>
      <w:marLeft w:val="0"/>
      <w:marRight w:val="0"/>
      <w:marTop w:val="0"/>
      <w:marBottom w:val="0"/>
      <w:divBdr>
        <w:top w:val="none" w:sz="0" w:space="0" w:color="auto"/>
        <w:left w:val="none" w:sz="0" w:space="0" w:color="auto"/>
        <w:bottom w:val="none" w:sz="0" w:space="0" w:color="auto"/>
        <w:right w:val="none" w:sz="0" w:space="0" w:color="auto"/>
      </w:divBdr>
    </w:div>
    <w:div w:id="838274253">
      <w:bodyDiv w:val="1"/>
      <w:marLeft w:val="0"/>
      <w:marRight w:val="0"/>
      <w:marTop w:val="0"/>
      <w:marBottom w:val="0"/>
      <w:divBdr>
        <w:top w:val="none" w:sz="0" w:space="0" w:color="auto"/>
        <w:left w:val="none" w:sz="0" w:space="0" w:color="auto"/>
        <w:bottom w:val="none" w:sz="0" w:space="0" w:color="auto"/>
        <w:right w:val="none" w:sz="0" w:space="0" w:color="auto"/>
      </w:divBdr>
    </w:div>
    <w:div w:id="853693343">
      <w:bodyDiv w:val="1"/>
      <w:marLeft w:val="0"/>
      <w:marRight w:val="0"/>
      <w:marTop w:val="0"/>
      <w:marBottom w:val="0"/>
      <w:divBdr>
        <w:top w:val="none" w:sz="0" w:space="0" w:color="auto"/>
        <w:left w:val="none" w:sz="0" w:space="0" w:color="auto"/>
        <w:bottom w:val="none" w:sz="0" w:space="0" w:color="auto"/>
        <w:right w:val="none" w:sz="0" w:space="0" w:color="auto"/>
      </w:divBdr>
    </w:div>
    <w:div w:id="861552930">
      <w:bodyDiv w:val="1"/>
      <w:marLeft w:val="0"/>
      <w:marRight w:val="0"/>
      <w:marTop w:val="0"/>
      <w:marBottom w:val="0"/>
      <w:divBdr>
        <w:top w:val="none" w:sz="0" w:space="0" w:color="auto"/>
        <w:left w:val="none" w:sz="0" w:space="0" w:color="auto"/>
        <w:bottom w:val="none" w:sz="0" w:space="0" w:color="auto"/>
        <w:right w:val="none" w:sz="0" w:space="0" w:color="auto"/>
      </w:divBdr>
    </w:div>
    <w:div w:id="947470366">
      <w:bodyDiv w:val="1"/>
      <w:marLeft w:val="0"/>
      <w:marRight w:val="0"/>
      <w:marTop w:val="0"/>
      <w:marBottom w:val="0"/>
      <w:divBdr>
        <w:top w:val="none" w:sz="0" w:space="0" w:color="auto"/>
        <w:left w:val="none" w:sz="0" w:space="0" w:color="auto"/>
        <w:bottom w:val="none" w:sz="0" w:space="0" w:color="auto"/>
        <w:right w:val="none" w:sz="0" w:space="0" w:color="auto"/>
      </w:divBdr>
    </w:div>
    <w:div w:id="1018116888">
      <w:bodyDiv w:val="1"/>
      <w:marLeft w:val="0"/>
      <w:marRight w:val="0"/>
      <w:marTop w:val="0"/>
      <w:marBottom w:val="0"/>
      <w:divBdr>
        <w:top w:val="none" w:sz="0" w:space="0" w:color="auto"/>
        <w:left w:val="none" w:sz="0" w:space="0" w:color="auto"/>
        <w:bottom w:val="none" w:sz="0" w:space="0" w:color="auto"/>
        <w:right w:val="none" w:sz="0" w:space="0" w:color="auto"/>
      </w:divBdr>
    </w:div>
    <w:div w:id="1127971267">
      <w:bodyDiv w:val="1"/>
      <w:marLeft w:val="0"/>
      <w:marRight w:val="0"/>
      <w:marTop w:val="0"/>
      <w:marBottom w:val="0"/>
      <w:divBdr>
        <w:top w:val="none" w:sz="0" w:space="0" w:color="auto"/>
        <w:left w:val="none" w:sz="0" w:space="0" w:color="auto"/>
        <w:bottom w:val="none" w:sz="0" w:space="0" w:color="auto"/>
        <w:right w:val="none" w:sz="0" w:space="0" w:color="auto"/>
      </w:divBdr>
    </w:div>
    <w:div w:id="1214728587">
      <w:bodyDiv w:val="1"/>
      <w:marLeft w:val="0"/>
      <w:marRight w:val="0"/>
      <w:marTop w:val="0"/>
      <w:marBottom w:val="0"/>
      <w:divBdr>
        <w:top w:val="none" w:sz="0" w:space="0" w:color="auto"/>
        <w:left w:val="none" w:sz="0" w:space="0" w:color="auto"/>
        <w:bottom w:val="none" w:sz="0" w:space="0" w:color="auto"/>
        <w:right w:val="none" w:sz="0" w:space="0" w:color="auto"/>
      </w:divBdr>
    </w:div>
    <w:div w:id="1260143554">
      <w:bodyDiv w:val="1"/>
      <w:marLeft w:val="0"/>
      <w:marRight w:val="0"/>
      <w:marTop w:val="0"/>
      <w:marBottom w:val="0"/>
      <w:divBdr>
        <w:top w:val="none" w:sz="0" w:space="0" w:color="auto"/>
        <w:left w:val="none" w:sz="0" w:space="0" w:color="auto"/>
        <w:bottom w:val="none" w:sz="0" w:space="0" w:color="auto"/>
        <w:right w:val="none" w:sz="0" w:space="0" w:color="auto"/>
      </w:divBdr>
    </w:div>
    <w:div w:id="1280334692">
      <w:bodyDiv w:val="1"/>
      <w:marLeft w:val="0"/>
      <w:marRight w:val="0"/>
      <w:marTop w:val="0"/>
      <w:marBottom w:val="0"/>
      <w:divBdr>
        <w:top w:val="none" w:sz="0" w:space="0" w:color="auto"/>
        <w:left w:val="none" w:sz="0" w:space="0" w:color="auto"/>
        <w:bottom w:val="none" w:sz="0" w:space="0" w:color="auto"/>
        <w:right w:val="none" w:sz="0" w:space="0" w:color="auto"/>
      </w:divBdr>
    </w:div>
    <w:div w:id="1360162531">
      <w:bodyDiv w:val="1"/>
      <w:marLeft w:val="0"/>
      <w:marRight w:val="0"/>
      <w:marTop w:val="0"/>
      <w:marBottom w:val="0"/>
      <w:divBdr>
        <w:top w:val="none" w:sz="0" w:space="0" w:color="auto"/>
        <w:left w:val="none" w:sz="0" w:space="0" w:color="auto"/>
        <w:bottom w:val="none" w:sz="0" w:space="0" w:color="auto"/>
        <w:right w:val="none" w:sz="0" w:space="0" w:color="auto"/>
      </w:divBdr>
    </w:div>
    <w:div w:id="1397128900">
      <w:bodyDiv w:val="1"/>
      <w:marLeft w:val="0"/>
      <w:marRight w:val="0"/>
      <w:marTop w:val="0"/>
      <w:marBottom w:val="0"/>
      <w:divBdr>
        <w:top w:val="none" w:sz="0" w:space="0" w:color="auto"/>
        <w:left w:val="none" w:sz="0" w:space="0" w:color="auto"/>
        <w:bottom w:val="none" w:sz="0" w:space="0" w:color="auto"/>
        <w:right w:val="none" w:sz="0" w:space="0" w:color="auto"/>
      </w:divBdr>
    </w:div>
    <w:div w:id="1427845837">
      <w:bodyDiv w:val="1"/>
      <w:marLeft w:val="0"/>
      <w:marRight w:val="0"/>
      <w:marTop w:val="0"/>
      <w:marBottom w:val="0"/>
      <w:divBdr>
        <w:top w:val="none" w:sz="0" w:space="0" w:color="auto"/>
        <w:left w:val="none" w:sz="0" w:space="0" w:color="auto"/>
        <w:bottom w:val="none" w:sz="0" w:space="0" w:color="auto"/>
        <w:right w:val="none" w:sz="0" w:space="0" w:color="auto"/>
      </w:divBdr>
    </w:div>
    <w:div w:id="1457946170">
      <w:bodyDiv w:val="1"/>
      <w:marLeft w:val="0"/>
      <w:marRight w:val="0"/>
      <w:marTop w:val="0"/>
      <w:marBottom w:val="0"/>
      <w:divBdr>
        <w:top w:val="none" w:sz="0" w:space="0" w:color="auto"/>
        <w:left w:val="none" w:sz="0" w:space="0" w:color="auto"/>
        <w:bottom w:val="none" w:sz="0" w:space="0" w:color="auto"/>
        <w:right w:val="none" w:sz="0" w:space="0" w:color="auto"/>
      </w:divBdr>
    </w:div>
    <w:div w:id="1479882372">
      <w:bodyDiv w:val="1"/>
      <w:marLeft w:val="0"/>
      <w:marRight w:val="0"/>
      <w:marTop w:val="0"/>
      <w:marBottom w:val="0"/>
      <w:divBdr>
        <w:top w:val="none" w:sz="0" w:space="0" w:color="auto"/>
        <w:left w:val="none" w:sz="0" w:space="0" w:color="auto"/>
        <w:bottom w:val="none" w:sz="0" w:space="0" w:color="auto"/>
        <w:right w:val="none" w:sz="0" w:space="0" w:color="auto"/>
      </w:divBdr>
    </w:div>
    <w:div w:id="1530415104">
      <w:bodyDiv w:val="1"/>
      <w:marLeft w:val="0"/>
      <w:marRight w:val="0"/>
      <w:marTop w:val="0"/>
      <w:marBottom w:val="0"/>
      <w:divBdr>
        <w:top w:val="none" w:sz="0" w:space="0" w:color="auto"/>
        <w:left w:val="none" w:sz="0" w:space="0" w:color="auto"/>
        <w:bottom w:val="none" w:sz="0" w:space="0" w:color="auto"/>
        <w:right w:val="none" w:sz="0" w:space="0" w:color="auto"/>
      </w:divBdr>
    </w:div>
    <w:div w:id="1612473453">
      <w:bodyDiv w:val="1"/>
      <w:marLeft w:val="0"/>
      <w:marRight w:val="0"/>
      <w:marTop w:val="0"/>
      <w:marBottom w:val="0"/>
      <w:divBdr>
        <w:top w:val="none" w:sz="0" w:space="0" w:color="auto"/>
        <w:left w:val="none" w:sz="0" w:space="0" w:color="auto"/>
        <w:bottom w:val="none" w:sz="0" w:space="0" w:color="auto"/>
        <w:right w:val="none" w:sz="0" w:space="0" w:color="auto"/>
      </w:divBdr>
    </w:div>
    <w:div w:id="1632175152">
      <w:bodyDiv w:val="1"/>
      <w:marLeft w:val="0"/>
      <w:marRight w:val="0"/>
      <w:marTop w:val="0"/>
      <w:marBottom w:val="0"/>
      <w:divBdr>
        <w:top w:val="none" w:sz="0" w:space="0" w:color="auto"/>
        <w:left w:val="none" w:sz="0" w:space="0" w:color="auto"/>
        <w:bottom w:val="none" w:sz="0" w:space="0" w:color="auto"/>
        <w:right w:val="none" w:sz="0" w:space="0" w:color="auto"/>
      </w:divBdr>
    </w:div>
    <w:div w:id="1658486631">
      <w:bodyDiv w:val="1"/>
      <w:marLeft w:val="0"/>
      <w:marRight w:val="0"/>
      <w:marTop w:val="0"/>
      <w:marBottom w:val="0"/>
      <w:divBdr>
        <w:top w:val="none" w:sz="0" w:space="0" w:color="auto"/>
        <w:left w:val="none" w:sz="0" w:space="0" w:color="auto"/>
        <w:bottom w:val="none" w:sz="0" w:space="0" w:color="auto"/>
        <w:right w:val="none" w:sz="0" w:space="0" w:color="auto"/>
      </w:divBdr>
    </w:div>
    <w:div w:id="1671249448">
      <w:bodyDiv w:val="1"/>
      <w:marLeft w:val="0"/>
      <w:marRight w:val="0"/>
      <w:marTop w:val="0"/>
      <w:marBottom w:val="0"/>
      <w:divBdr>
        <w:top w:val="none" w:sz="0" w:space="0" w:color="auto"/>
        <w:left w:val="none" w:sz="0" w:space="0" w:color="auto"/>
        <w:bottom w:val="none" w:sz="0" w:space="0" w:color="auto"/>
        <w:right w:val="none" w:sz="0" w:space="0" w:color="auto"/>
      </w:divBdr>
      <w:divsChild>
        <w:div w:id="1796021609">
          <w:marLeft w:val="0"/>
          <w:marRight w:val="0"/>
          <w:marTop w:val="0"/>
          <w:marBottom w:val="0"/>
          <w:divBdr>
            <w:top w:val="none" w:sz="0" w:space="0" w:color="auto"/>
            <w:left w:val="none" w:sz="0" w:space="0" w:color="auto"/>
            <w:bottom w:val="none" w:sz="0" w:space="0" w:color="auto"/>
            <w:right w:val="none" w:sz="0" w:space="0" w:color="auto"/>
          </w:divBdr>
        </w:div>
      </w:divsChild>
    </w:div>
    <w:div w:id="1675914727">
      <w:bodyDiv w:val="1"/>
      <w:marLeft w:val="0"/>
      <w:marRight w:val="0"/>
      <w:marTop w:val="0"/>
      <w:marBottom w:val="0"/>
      <w:divBdr>
        <w:top w:val="none" w:sz="0" w:space="0" w:color="auto"/>
        <w:left w:val="none" w:sz="0" w:space="0" w:color="auto"/>
        <w:bottom w:val="none" w:sz="0" w:space="0" w:color="auto"/>
        <w:right w:val="none" w:sz="0" w:space="0" w:color="auto"/>
      </w:divBdr>
    </w:div>
    <w:div w:id="1741363906">
      <w:bodyDiv w:val="1"/>
      <w:marLeft w:val="0"/>
      <w:marRight w:val="0"/>
      <w:marTop w:val="0"/>
      <w:marBottom w:val="0"/>
      <w:divBdr>
        <w:top w:val="none" w:sz="0" w:space="0" w:color="auto"/>
        <w:left w:val="none" w:sz="0" w:space="0" w:color="auto"/>
        <w:bottom w:val="none" w:sz="0" w:space="0" w:color="auto"/>
        <w:right w:val="none" w:sz="0" w:space="0" w:color="auto"/>
      </w:divBdr>
    </w:div>
    <w:div w:id="1924605860">
      <w:bodyDiv w:val="1"/>
      <w:marLeft w:val="0"/>
      <w:marRight w:val="0"/>
      <w:marTop w:val="0"/>
      <w:marBottom w:val="0"/>
      <w:divBdr>
        <w:top w:val="none" w:sz="0" w:space="0" w:color="auto"/>
        <w:left w:val="none" w:sz="0" w:space="0" w:color="auto"/>
        <w:bottom w:val="none" w:sz="0" w:space="0" w:color="auto"/>
        <w:right w:val="none" w:sz="0" w:space="0" w:color="auto"/>
      </w:divBdr>
    </w:div>
    <w:div w:id="2020504297">
      <w:bodyDiv w:val="1"/>
      <w:marLeft w:val="0"/>
      <w:marRight w:val="0"/>
      <w:marTop w:val="0"/>
      <w:marBottom w:val="0"/>
      <w:divBdr>
        <w:top w:val="none" w:sz="0" w:space="0" w:color="auto"/>
        <w:left w:val="none" w:sz="0" w:space="0" w:color="auto"/>
        <w:bottom w:val="none" w:sz="0" w:space="0" w:color="auto"/>
        <w:right w:val="none" w:sz="0" w:space="0" w:color="auto"/>
      </w:divBdr>
    </w:div>
    <w:div w:id="2085103340">
      <w:bodyDiv w:val="1"/>
      <w:marLeft w:val="0"/>
      <w:marRight w:val="0"/>
      <w:marTop w:val="0"/>
      <w:marBottom w:val="0"/>
      <w:divBdr>
        <w:top w:val="none" w:sz="0" w:space="0" w:color="auto"/>
        <w:left w:val="none" w:sz="0" w:space="0" w:color="auto"/>
        <w:bottom w:val="none" w:sz="0" w:space="0" w:color="auto"/>
        <w:right w:val="none" w:sz="0" w:space="0" w:color="auto"/>
      </w:divBdr>
    </w:div>
    <w:div w:id="212202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ogugaz.com.t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rgazdagitim@hs02.kep.tr" TargetMode="External"/><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270D05-DFDD-4E2C-8C96-B919B3B71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13</Pages>
  <Words>5403</Words>
  <Characters>30801</Characters>
  <Application>Microsoft Office Word</Application>
  <DocSecurity>0</DocSecurity>
  <Lines>256</Lines>
  <Paragraphs>72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36132</CharactersWithSpaces>
  <SharedDoc>false</SharedDoc>
  <HLinks>
    <vt:vector size="6" baseType="variant">
      <vt:variant>
        <vt:i4>7929930</vt:i4>
      </vt:variant>
      <vt:variant>
        <vt:i4>3</vt:i4>
      </vt:variant>
      <vt:variant>
        <vt:i4>0</vt:i4>
      </vt:variant>
      <vt:variant>
        <vt:i4>5</vt:i4>
      </vt:variant>
      <vt:variant>
        <vt:lpwstr>mailto:netkayaelektrik@hotmail.com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RAHMETULLAH ARAL</cp:lastModifiedBy>
  <cp:revision>14</cp:revision>
  <cp:lastPrinted>2023-03-08T08:07:00Z</cp:lastPrinted>
  <dcterms:created xsi:type="dcterms:W3CDTF">2023-03-08T07:53:00Z</dcterms:created>
  <dcterms:modified xsi:type="dcterms:W3CDTF">2025-10-14T11:58:00Z</dcterms:modified>
</cp:coreProperties>
</file>